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06CC9">
      <w:pPr>
        <w:wordWrap w:val="0"/>
        <w:autoSpaceDE w:val="0"/>
        <w:autoSpaceDN w:val="0"/>
        <w:spacing w:before="0" w:after="0" w:line="440" w:lineRule="exact"/>
        <w:jc w:val="center"/>
        <w:rPr>
          <w:sz w:val="34"/>
        </w:rPr>
      </w:pPr>
      <w:r>
        <w:rPr>
          <w:rFonts w:hint="eastAsia" w:ascii="宋体" w:hAnsi="宋体" w:eastAsia="宋体"/>
          <w:b/>
          <w:color w:val="000000"/>
          <w:sz w:val="34"/>
        </w:rPr>
        <w:t>易制毒化学品管理知识测试卷</w:t>
      </w:r>
      <w:r>
        <mc:AlternateContent>
          <mc:Choice Requires="wps">
            <w:drawing>
              <wp:anchor distT="0" distB="0" distL="114300" distR="114300" simplePos="0" relativeHeight="251659264" behindDoc="0" locked="0" layoutInCell="1" allowOverlap="1">
                <wp:simplePos x="0" y="0"/>
                <wp:positionH relativeFrom="page">
                  <wp:posOffset>1130300</wp:posOffset>
                </wp:positionH>
                <wp:positionV relativeFrom="page">
                  <wp:posOffset>838200</wp:posOffset>
                </wp:positionV>
                <wp:extent cx="5435600" cy="279400"/>
                <wp:effectExtent l="0" t="0" r="635" b="14605"/>
                <wp:wrapNone/>
                <wp:docPr id="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E608C"/>
                        </w:txbxContent>
                      </wps:txbx>
                      <wps:bodyPr wrap="square" lIns="25400" tIns="0" rIns="25400" bIns="0">
                        <a:noAutofit/>
                      </wps:bodyPr>
                    </wps:wsp>
                  </a:graphicData>
                </a:graphic>
              </wp:anchor>
            </w:drawing>
          </mc:Choice>
          <mc:Fallback>
            <w:pict>
              <v:shape id="文本框 2" o:spid="_x0000_s1026" o:spt="202" type="#_x0000_t202" style="position:absolute;left:0pt;margin-left:89pt;margin-top:66pt;height:22pt;width:428pt;mso-position-horizontal-relative:page;mso-position-vertical-relative:page;z-index:251659264;mso-width-relative:page;mso-height-relative:page;" filled="f" stroked="f" coordsize="21600,21600" o:gfxdata="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1SDENYAAAAMAQAA&#10;DwAAAAAAAAABACAAAAAiAAAAZHJzL2Rvd25yZXYueG1sUEsBAhQAFAAAAAgAh07iQIL08PziAQAA&#10;rAMAAA4AAAAAAAAAAQAgAAAAJQEAAGRycy9lMm9Eb2MueG1sUEsFBgAAAAAGAAYAWQEAAHkFAAAA&#10;AA==&#10;">
                <v:fill on="f" focussize="0,0"/>
                <v:stroke on="f" weight="0.5pt"/>
                <v:imagedata o:title=""/>
                <o:lock v:ext="edit" aspectratio="f"/>
                <v:textbox inset="2pt,0mm,2pt,0mm">
                  <w:txbxContent>
                    <w:p w14:paraId="3CCE608C"/>
                  </w:txbxContent>
                </v:textbox>
              </v:shape>
            </w:pict>
          </mc:Fallback>
        </mc:AlternateContent>
      </w:r>
    </w:p>
    <w:p w14:paraId="75D6DCFF">
      <w:pPr>
        <w:numPr>
          <w:ilvl w:val="0"/>
          <w:numId w:val="1"/>
        </w:numPr>
        <w:tabs>
          <w:tab w:val="left" w:pos="3020"/>
        </w:tabs>
        <w:wordWrap w:val="0"/>
        <w:autoSpaceDE w:val="0"/>
        <w:autoSpaceDN w:val="0"/>
        <w:spacing w:before="0" w:after="0" w:line="580" w:lineRule="exact"/>
        <w:ind w:firstLine="100"/>
        <w:jc w:val="left"/>
        <w:rPr>
          <w:rFonts w:hint="eastAsia" w:eastAsia="宋体"/>
          <w:sz w:val="34"/>
          <w:lang w:val="en-US" w:eastAsia="zh-CN"/>
        </w:rPr>
      </w:pPr>
      <w:r>
        <w:rPr>
          <w:rFonts w:hint="eastAsia" w:ascii="宋体" w:hAnsi="宋体" w:eastAsia="宋体"/>
          <w:color w:val="000000"/>
          <w:sz w:val="34"/>
        </w:rPr>
        <w:t>下列</w:t>
      </w:r>
      <w:r>
        <w:rPr>
          <w:rFonts w:hint="eastAsia" w:ascii="宋体" w:hAnsi="宋体" w:eastAsia="宋体"/>
          <w:color w:val="000000"/>
          <w:sz w:val="34"/>
          <w:lang w:eastAsia="zh-CN"/>
        </w:rPr>
        <w:t>（）</w:t>
      </w:r>
      <w:r>
        <w:rPr>
          <w:rFonts w:hint="eastAsia" w:ascii="宋体" w:hAnsi="宋体" w:eastAsia="宋体"/>
          <w:color w:val="000000"/>
          <w:sz w:val="34"/>
        </w:rPr>
        <w:t>不属于国家管制的易制毒化学品。</w:t>
      </w:r>
      <w:r>
        <w:rPr>
          <w:rFonts w:hint="eastAsia" w:ascii="宋体" w:hAnsi="宋体" w:eastAsia="宋体"/>
          <w:color w:val="000000"/>
          <w:sz w:val="34"/>
          <w:lang w:eastAsia="zh-CN"/>
        </w:rPr>
        <w:t>（</w:t>
      </w:r>
      <w:r>
        <w:rPr>
          <w:rFonts w:hint="eastAsia" w:ascii="宋体" w:hAnsi="宋体" w:eastAsia="宋体"/>
          <w:color w:val="000000"/>
          <w:sz w:val="34"/>
          <w:lang w:val="en-US" w:eastAsia="zh-CN"/>
        </w:rPr>
        <w:t>D</w:t>
      </w:r>
      <w:r>
        <w:rPr>
          <w:rFonts w:hint="eastAsia" w:eastAsia="宋体"/>
          <w:sz w:val="34"/>
          <w:lang w:val="en-US" w:eastAsia="zh-CN"/>
        </w:rPr>
        <w:t>）</w:t>
      </w:r>
    </w:p>
    <w:p w14:paraId="4D64D9AA">
      <w:pPr>
        <w:numPr>
          <w:numId w:val="0"/>
        </w:numPr>
        <w:tabs>
          <w:tab w:val="left" w:pos="3020"/>
        </w:tabs>
        <w:wordWrap w:val="0"/>
        <w:autoSpaceDE w:val="0"/>
        <w:autoSpaceDN w:val="0"/>
        <w:spacing w:before="0" w:after="0" w:line="580" w:lineRule="exact"/>
        <w:jc w:val="left"/>
        <w:rPr>
          <w:sz w:val="34"/>
        </w:rPr>
      </w:pPr>
      <w:r>
        <w:rPr>
          <w:rFonts w:hint="eastAsia" w:ascii="Calibri" w:hAnsi="Calibri" w:eastAsia="Calibri"/>
          <w:color w:val="000000"/>
          <w:sz w:val="34"/>
        </w:rPr>
        <w:t>A</w:t>
      </w:r>
      <w:r>
        <w:rPr>
          <w:rFonts w:hint="eastAsia" w:ascii="宋体" w:hAnsi="宋体" w:eastAsia="宋体"/>
          <w:color w:val="000000"/>
          <w:sz w:val="34"/>
        </w:rPr>
        <w:t>、苯乙腈</w:t>
      </w:r>
      <w:r>
        <w:rPr>
          <w:rFonts w:hint="eastAsia" w:ascii="宋体" w:hAnsi="宋体" w:eastAsia="宋体"/>
          <w:color w:val="000000"/>
          <w:sz w:val="34"/>
          <w:lang w:val="en-US" w:eastAsia="zh-CN"/>
        </w:rPr>
        <w:t xml:space="preserve">         </w:t>
      </w:r>
      <w:r>
        <w:rPr>
          <w:rFonts w:hint="eastAsia" w:ascii="Calibri" w:hAnsi="Calibri" w:eastAsia="Calibri"/>
          <w:color w:val="000000"/>
          <w:sz w:val="34"/>
        </w:rPr>
        <w:t>B</w:t>
      </w:r>
      <w:r>
        <w:rPr>
          <w:rFonts w:hint="eastAsia" w:ascii="宋体" w:hAnsi="宋体" w:eastAsia="宋体"/>
          <w:color w:val="000000"/>
          <w:sz w:val="34"/>
        </w:rPr>
        <w:t>、</w:t>
      </w:r>
      <w:r>
        <w:rPr>
          <w:rFonts w:hint="eastAsia" w:ascii="Calibri" w:hAnsi="Calibri" w:eastAsia="Calibri"/>
          <w:color w:val="000000"/>
          <w:sz w:val="34"/>
        </w:rPr>
        <w:t>1</w:t>
      </w:r>
      <w:r>
        <w:rPr>
          <w:rFonts w:hint="eastAsia" w:ascii="宋体" w:hAnsi="宋体" w:eastAsia="宋体"/>
          <w:color w:val="000000"/>
          <w:sz w:val="34"/>
        </w:rPr>
        <w:t>-苯基-</w:t>
      </w:r>
      <w:r>
        <w:rPr>
          <w:rFonts w:hint="eastAsia" w:ascii="Calibri" w:hAnsi="Calibri" w:eastAsia="Calibri"/>
          <w:color w:val="000000"/>
          <w:sz w:val="34"/>
        </w:rPr>
        <w:t>1</w:t>
      </w:r>
      <w:r>
        <w:rPr>
          <w:rFonts w:hint="eastAsia" w:ascii="宋体" w:hAnsi="宋体" w:eastAsia="宋体"/>
          <w:color w:val="000000"/>
          <w:sz w:val="34"/>
        </w:rPr>
        <w:t>-丙酮</w:t>
      </w:r>
    </w:p>
    <w:p w14:paraId="2D935734">
      <w:pPr>
        <w:tabs>
          <w:tab w:val="left" w:pos="3820"/>
        </w:tabs>
        <w:wordWrap w:val="0"/>
        <w:autoSpaceDE w:val="0"/>
        <w:autoSpaceDN w:val="0"/>
        <w:spacing w:before="0" w:after="0" w:line="240" w:lineRule="auto"/>
        <w:jc w:val="left"/>
        <w:rPr>
          <w:sz w:val="34"/>
        </w:rPr>
      </w:pPr>
      <w:r>
        <w:rPr>
          <w:rFonts w:hint="eastAsia" w:ascii="Calibri" w:hAnsi="Calibri" w:eastAsia="Calibri"/>
          <w:color w:val="000000"/>
          <w:sz w:val="34"/>
        </w:rPr>
        <w:t>C</w:t>
      </w:r>
      <w:r>
        <w:rPr>
          <w:rFonts w:hint="eastAsia" w:ascii="宋体" w:hAnsi="宋体" w:eastAsia="宋体"/>
          <w:color w:val="000000"/>
          <w:sz w:val="34"/>
        </w:rPr>
        <w:t>、</w:t>
      </w:r>
      <w:r>
        <w:rPr>
          <w:rFonts w:hint="eastAsia" w:ascii="Calibri" w:hAnsi="Calibri" w:eastAsia="Calibri"/>
          <w:color w:val="000000"/>
          <w:sz w:val="34"/>
        </w:rPr>
        <w:t>1</w:t>
      </w:r>
      <w:r>
        <w:rPr>
          <w:rFonts w:hint="eastAsia" w:ascii="宋体" w:hAnsi="宋体" w:eastAsia="宋体"/>
          <w:color w:val="000000"/>
          <w:sz w:val="34"/>
        </w:rPr>
        <w:t>-苯基-</w:t>
      </w:r>
      <w:r>
        <w:rPr>
          <w:rFonts w:hint="eastAsia" w:ascii="Calibri" w:hAnsi="Calibri" w:eastAsia="Calibri"/>
          <w:color w:val="000000"/>
          <w:sz w:val="34"/>
        </w:rPr>
        <w:t>2</w:t>
      </w:r>
      <w:r>
        <w:rPr>
          <w:rFonts w:hint="eastAsia" w:ascii="宋体" w:hAnsi="宋体" w:eastAsia="宋体"/>
          <w:color w:val="000000"/>
          <w:sz w:val="34"/>
        </w:rPr>
        <w:t>-丙酮</w:t>
      </w:r>
      <w:r>
        <w:rPr>
          <w:rFonts w:hint="eastAsia" w:ascii="宋体" w:hAnsi="宋体" w:eastAsia="宋体"/>
          <w:color w:val="000000"/>
          <w:sz w:val="34"/>
          <w:lang w:val="en-US" w:eastAsia="zh-CN"/>
        </w:rPr>
        <w:t xml:space="preserve">  </w:t>
      </w:r>
      <w:r>
        <w:rPr>
          <w:rFonts w:hint="eastAsia" w:ascii="Calibri" w:hAnsi="Calibri" w:eastAsia="Calibri" w:cstheme="minorBidi"/>
          <w:color w:val="000000"/>
          <w:sz w:val="34"/>
          <w:lang w:val="en-US" w:eastAsia="zh-CN"/>
        </w:rPr>
        <w:t>D、</w:t>
      </w:r>
      <w:r>
        <w:rPr>
          <w:rFonts w:hint="eastAsia" w:ascii="宋体" w:hAnsi="宋体" w:eastAsia="宋体"/>
          <w:color w:val="000000"/>
          <w:sz w:val="34"/>
        </w:rPr>
        <w:t>溴代苯丙酮</w:t>
      </w:r>
    </w:p>
    <w:p w14:paraId="49F5F70E">
      <w:pPr>
        <w:tabs>
          <w:tab w:val="left" w:pos="7460"/>
        </w:tabs>
        <w:wordWrap w:val="0"/>
        <w:autoSpaceDE w:val="0"/>
        <w:autoSpaceDN w:val="0"/>
        <w:spacing w:before="0" w:after="0" w:line="600" w:lineRule="exact"/>
        <w:ind w:firstLine="100"/>
        <w:jc w:val="left"/>
        <w:rPr>
          <w:rFonts w:hint="default" w:eastAsia="宋体"/>
          <w:sz w:val="34"/>
          <w:lang w:val="en-US" w:eastAsia="zh-CN"/>
        </w:rPr>
      </w:pPr>
      <w:r>
        <w:rPr>
          <w:rFonts w:hint="eastAsia" w:ascii="Calibri" w:hAnsi="Calibri" w:eastAsia="Calibri"/>
          <w:color w:val="000000"/>
          <w:sz w:val="34"/>
        </w:rPr>
        <w:t>2</w:t>
      </w:r>
      <w:r>
        <w:rPr>
          <w:rFonts w:hint="eastAsia" w:ascii="宋体" w:hAnsi="宋体" w:eastAsia="宋体"/>
          <w:color w:val="000000"/>
          <w:sz w:val="34"/>
        </w:rPr>
        <w:t>、购买第一类易制毒化学品购买许可证应当由</w:t>
      </w:r>
      <w:r>
        <w:rPr>
          <w:rFonts w:hint="eastAsia" w:ascii="宋体" w:hAnsi="宋体" w:eastAsia="宋体"/>
          <w:color w:val="000000"/>
          <w:sz w:val="34"/>
          <w:lang w:eastAsia="zh-CN"/>
        </w:rPr>
        <w:t>（）</w:t>
      </w:r>
      <w:r>
        <w:rPr>
          <w:rFonts w:hint="eastAsia" w:ascii="宋体" w:hAnsi="宋体" w:eastAsia="宋体"/>
          <w:color w:val="000000"/>
          <w:sz w:val="34"/>
        </w:rPr>
        <w:t>审批。</w:t>
      </w:r>
      <w:r>
        <w:rPr>
          <w:rFonts w:hint="eastAsia" w:ascii="宋体" w:hAnsi="宋体" w:eastAsia="宋体"/>
          <w:color w:val="000000"/>
          <w:sz w:val="34"/>
          <w:lang w:eastAsia="zh-CN"/>
        </w:rPr>
        <w:t>（</w:t>
      </w:r>
      <w:r>
        <w:rPr>
          <w:rFonts w:hint="eastAsia" w:ascii="宋体" w:hAnsi="宋体" w:eastAsia="宋体"/>
          <w:color w:val="000000"/>
          <w:sz w:val="34"/>
          <w:lang w:val="en-US" w:eastAsia="zh-CN"/>
        </w:rPr>
        <w:t>C）</w:t>
      </w:r>
    </w:p>
    <w:p w14:paraId="4055C8BA">
      <w:pPr>
        <w:tabs>
          <w:tab w:val="left" w:pos="3820"/>
        </w:tabs>
        <w:wordWrap w:val="0"/>
        <w:autoSpaceDE w:val="0"/>
        <w:autoSpaceDN w:val="0"/>
        <w:spacing w:before="0" w:after="0" w:line="620" w:lineRule="exact"/>
        <w:ind w:firstLine="100"/>
        <w:jc w:val="left"/>
        <w:rPr>
          <w:sz w:val="34"/>
        </w:rPr>
      </w:pPr>
      <w:r>
        <w:rPr>
          <w:rFonts w:hint="eastAsia" w:ascii="Calibri" w:hAnsi="Calibri" w:eastAsia="Calibri"/>
          <w:color w:val="000000"/>
          <w:sz w:val="34"/>
        </w:rPr>
        <w:t>A</w:t>
      </w:r>
      <w:r>
        <w:rPr>
          <w:rFonts w:hint="eastAsia" w:ascii="宋体" w:hAnsi="宋体" w:eastAsia="宋体"/>
          <w:color w:val="000000"/>
          <w:sz w:val="34"/>
        </w:rPr>
        <w:t>、县级公安机关</w:t>
      </w:r>
      <w:r>
        <w:rPr>
          <w:rFonts w:hint="eastAsia" w:ascii="宋体" w:hAnsi="宋体" w:eastAsia="宋体"/>
          <w:color w:val="000000"/>
          <w:sz w:val="34"/>
        </w:rPr>
        <w:tab/>
      </w:r>
      <w:r>
        <w:rPr>
          <w:rFonts w:hint="eastAsia" w:ascii="Calibri" w:hAnsi="Calibri" w:eastAsia="Calibri"/>
          <w:color w:val="000000"/>
          <w:sz w:val="34"/>
        </w:rPr>
        <w:t>B</w:t>
      </w:r>
      <w:r>
        <w:rPr>
          <w:rFonts w:hint="eastAsia" w:ascii="宋体" w:hAnsi="宋体" w:eastAsia="宋体"/>
          <w:color w:val="000000"/>
          <w:sz w:val="34"/>
        </w:rPr>
        <w:t>、市级公安机关</w:t>
      </w:r>
    </w:p>
    <w:p w14:paraId="624B5CDF">
      <w:pPr>
        <w:tabs>
          <w:tab w:val="left" w:pos="3820"/>
        </w:tabs>
        <w:wordWrap w:val="0"/>
        <w:autoSpaceDE w:val="0"/>
        <w:autoSpaceDN w:val="0"/>
        <w:spacing w:before="0" w:after="0" w:line="620" w:lineRule="exact"/>
        <w:ind w:firstLine="100"/>
        <w:jc w:val="left"/>
        <w:rPr>
          <w:sz w:val="34"/>
        </w:rPr>
      </w:pPr>
      <w:r>
        <w:rPr>
          <w:rFonts w:hint="eastAsia" w:ascii="Calibri" w:hAnsi="Calibri" w:eastAsia="Calibri"/>
          <w:color w:val="000000"/>
          <w:sz w:val="34"/>
        </w:rPr>
        <w:t>C</w:t>
      </w:r>
      <w:r>
        <w:rPr>
          <w:rFonts w:hint="eastAsia" w:ascii="宋体" w:hAnsi="宋体" w:eastAsia="宋体"/>
          <w:color w:val="000000"/>
          <w:sz w:val="34"/>
        </w:rPr>
        <w:t>、省级公安机关</w:t>
      </w:r>
      <w:r>
        <w:rPr>
          <w:rFonts w:hint="eastAsia" w:ascii="宋体" w:hAnsi="宋体" w:eastAsia="宋体"/>
          <w:color w:val="000000"/>
          <w:sz w:val="34"/>
        </w:rPr>
        <w:tab/>
      </w:r>
      <w:r>
        <w:rPr>
          <w:rFonts w:hint="eastAsia" w:ascii="Calibri" w:hAnsi="Calibri" w:eastAsia="Calibri"/>
          <w:color w:val="000000"/>
          <w:sz w:val="34"/>
        </w:rPr>
        <w:t>D</w:t>
      </w:r>
      <w:r>
        <w:rPr>
          <w:rFonts w:hint="eastAsia" w:ascii="宋体" w:hAnsi="宋体" w:eastAsia="宋体"/>
          <w:color w:val="000000"/>
          <w:sz w:val="34"/>
        </w:rPr>
        <w:t>、公安部</w:t>
      </w:r>
    </w:p>
    <w:p w14:paraId="1627D50A">
      <w:pPr>
        <w:tabs>
          <w:tab w:val="left" w:pos="8100"/>
        </w:tabs>
        <w:wordWrap w:val="0"/>
        <w:autoSpaceDE w:val="0"/>
        <w:autoSpaceDN w:val="0"/>
        <w:spacing w:before="0" w:after="0" w:line="620" w:lineRule="exact"/>
        <w:ind w:firstLine="100"/>
        <w:jc w:val="left"/>
        <w:rPr>
          <w:sz w:val="34"/>
        </w:rPr>
      </w:pPr>
      <w:r>
        <w:rPr>
          <w:rFonts w:hint="eastAsia" w:ascii="Calibri" w:hAnsi="Calibri" w:eastAsia="Calibri"/>
          <w:color w:val="000000"/>
          <w:sz w:val="34"/>
        </w:rPr>
        <w:t>3</w:t>
      </w:r>
      <w:r>
        <w:rPr>
          <w:rFonts w:hint="eastAsia" w:ascii="宋体" w:hAnsi="宋体" w:eastAsia="宋体"/>
          <w:color w:val="000000"/>
          <w:sz w:val="34"/>
        </w:rPr>
        <w:t>、国务院《易制毒化学品管理条例》自</w:t>
      </w:r>
      <w:r>
        <w:rPr>
          <w:rFonts w:hint="eastAsia" w:ascii="宋体" w:hAnsi="宋体" w:eastAsia="宋体"/>
          <w:color w:val="000000"/>
          <w:sz w:val="34"/>
          <w:lang w:eastAsia="zh-CN"/>
        </w:rPr>
        <w:t>（）</w:t>
      </w:r>
      <w:r>
        <w:rPr>
          <w:rFonts w:hint="eastAsia" w:ascii="宋体" w:hAnsi="宋体" w:eastAsia="宋体"/>
          <w:color w:val="000000"/>
          <w:sz w:val="34"/>
        </w:rPr>
        <w:t>正式施行。（A）</w:t>
      </w:r>
    </w:p>
    <w:p w14:paraId="00C0CCB3">
      <w:pPr>
        <w:tabs>
          <w:tab w:val="left" w:pos="5560"/>
        </w:tabs>
        <w:wordWrap w:val="0"/>
        <w:autoSpaceDE w:val="0"/>
        <w:autoSpaceDN w:val="0"/>
        <w:spacing w:before="0" w:after="0" w:line="620" w:lineRule="exact"/>
        <w:ind w:firstLine="100"/>
        <w:jc w:val="left"/>
        <w:rPr>
          <w:sz w:val="34"/>
        </w:rPr>
      </w:pPr>
      <w:r>
        <w:rPr>
          <w:rFonts w:hint="eastAsia" w:ascii="Calibri" w:hAnsi="Calibri" w:eastAsia="Calibri"/>
          <w:color w:val="000000"/>
          <w:sz w:val="34"/>
        </w:rPr>
        <w:t>A</w:t>
      </w:r>
      <w:r>
        <w:rPr>
          <w:rFonts w:hint="eastAsia" w:ascii="Calibri" w:hAnsi="Calibri" w:eastAsia="宋体"/>
          <w:color w:val="000000"/>
          <w:sz w:val="34"/>
          <w:lang w:eastAsia="zh-CN"/>
        </w:rPr>
        <w:t>、</w:t>
      </w:r>
      <w:r>
        <w:rPr>
          <w:rFonts w:hint="eastAsia" w:ascii="Calibri" w:hAnsi="Calibri" w:eastAsia="Calibri"/>
          <w:color w:val="000000"/>
          <w:sz w:val="34"/>
        </w:rPr>
        <w:t>2005</w:t>
      </w:r>
      <w:r>
        <w:rPr>
          <w:rFonts w:hint="eastAsia" w:ascii="宋体" w:hAnsi="宋体" w:eastAsia="宋体"/>
          <w:color w:val="000000"/>
          <w:sz w:val="34"/>
        </w:rPr>
        <w:t>年</w:t>
      </w:r>
      <w:r>
        <w:rPr>
          <w:rFonts w:hint="eastAsia" w:ascii="Calibri" w:hAnsi="Calibri" w:eastAsia="Calibri"/>
          <w:color w:val="000000"/>
          <w:sz w:val="34"/>
        </w:rPr>
        <w:t>11</w:t>
      </w:r>
      <w:r>
        <w:rPr>
          <w:rFonts w:hint="eastAsia" w:ascii="宋体" w:hAnsi="宋体" w:eastAsia="宋体"/>
          <w:color w:val="000000"/>
          <w:sz w:val="34"/>
        </w:rPr>
        <w:t>年</w:t>
      </w:r>
      <w:r>
        <w:rPr>
          <w:rFonts w:hint="eastAsia" w:ascii="Calibri" w:hAnsi="Calibri" w:eastAsia="Calibri"/>
          <w:color w:val="000000"/>
          <w:sz w:val="34"/>
        </w:rPr>
        <w:t>1</w:t>
      </w:r>
      <w:r>
        <w:rPr>
          <w:rFonts w:hint="eastAsia" w:ascii="宋体" w:hAnsi="宋体" w:eastAsia="宋体"/>
          <w:color w:val="000000"/>
          <w:sz w:val="34"/>
        </w:rPr>
        <w:t>日</w:t>
      </w:r>
      <w:r>
        <w:rPr>
          <w:rFonts w:hint="eastAsia" w:ascii="Calibri" w:hAnsi="Calibri" w:eastAsia="Calibri"/>
          <w:color w:val="000000"/>
          <w:sz w:val="34"/>
        </w:rPr>
        <w:tab/>
      </w:r>
      <w:r>
        <w:rPr>
          <w:rFonts w:hint="eastAsia" w:ascii="Calibri" w:hAnsi="Calibri" w:eastAsia="Calibri"/>
          <w:color w:val="000000"/>
          <w:sz w:val="34"/>
        </w:rPr>
        <w:t>B、2006</w:t>
      </w:r>
      <w:r>
        <w:rPr>
          <w:rFonts w:hint="eastAsia" w:ascii="宋体" w:hAnsi="宋体" w:eastAsia="宋体"/>
          <w:color w:val="000000"/>
          <w:sz w:val="34"/>
        </w:rPr>
        <w:t>年</w:t>
      </w:r>
      <w:r>
        <w:rPr>
          <w:rFonts w:hint="eastAsia" w:ascii="Calibri" w:hAnsi="Calibri" w:eastAsia="Calibri"/>
          <w:color w:val="000000"/>
          <w:sz w:val="34"/>
        </w:rPr>
        <w:t>1</w:t>
      </w:r>
      <w:r>
        <w:rPr>
          <w:rFonts w:hint="eastAsia" w:ascii="宋体" w:hAnsi="宋体" w:eastAsia="宋体"/>
          <w:color w:val="000000"/>
          <w:sz w:val="34"/>
        </w:rPr>
        <w:t>月</w:t>
      </w:r>
      <w:r>
        <w:rPr>
          <w:rFonts w:hint="eastAsia" w:ascii="Calibri" w:hAnsi="Calibri" w:eastAsia="Calibri"/>
          <w:color w:val="000000"/>
          <w:sz w:val="34"/>
        </w:rPr>
        <w:t>1</w:t>
      </w:r>
      <w:r>
        <w:rPr>
          <w:rFonts w:hint="eastAsia" w:ascii="宋体" w:hAnsi="宋体" w:eastAsia="宋体"/>
          <w:color w:val="000000"/>
          <w:sz w:val="34"/>
        </w:rPr>
        <w:t>日</w:t>
      </w:r>
    </w:p>
    <w:p w14:paraId="427881F0">
      <w:pPr>
        <w:tabs>
          <w:tab w:val="left" w:pos="5560"/>
        </w:tabs>
        <w:wordWrap w:val="0"/>
        <w:autoSpaceDE w:val="0"/>
        <w:autoSpaceDN w:val="0"/>
        <w:spacing w:before="0" w:after="0" w:line="640" w:lineRule="exact"/>
        <w:ind w:firstLine="100"/>
        <w:jc w:val="left"/>
        <w:rPr>
          <w:sz w:val="34"/>
        </w:rPr>
      </w:pPr>
      <w:r>
        <w:rPr>
          <w:rFonts w:hint="eastAsia" w:ascii="Calibri" w:hAnsi="Calibri" w:eastAsia="Calibri"/>
          <w:color w:val="000000"/>
          <w:sz w:val="34"/>
        </w:rPr>
        <w:t>C、2006</w:t>
      </w:r>
      <w:r>
        <w:rPr>
          <w:rFonts w:hint="eastAsia" w:ascii="宋体" w:hAnsi="宋体" w:eastAsia="宋体"/>
          <w:color w:val="000000"/>
          <w:sz w:val="34"/>
        </w:rPr>
        <w:t>年</w:t>
      </w:r>
      <w:r>
        <w:rPr>
          <w:rFonts w:hint="eastAsia" w:ascii="Calibri" w:hAnsi="Calibri" w:eastAsia="Calibri"/>
          <w:color w:val="000000"/>
          <w:sz w:val="34"/>
        </w:rPr>
        <w:t>10</w:t>
      </w:r>
      <w:r>
        <w:rPr>
          <w:rFonts w:hint="eastAsia" w:ascii="宋体" w:hAnsi="宋体" w:eastAsia="宋体"/>
          <w:color w:val="000000"/>
          <w:sz w:val="34"/>
        </w:rPr>
        <w:t>月</w:t>
      </w:r>
      <w:r>
        <w:rPr>
          <w:rFonts w:hint="eastAsia" w:ascii="Calibri" w:hAnsi="Calibri" w:eastAsia="Calibri"/>
          <w:color w:val="000000"/>
          <w:sz w:val="34"/>
        </w:rPr>
        <w:t>1</w:t>
      </w:r>
      <w:r>
        <w:rPr>
          <w:rFonts w:hint="eastAsia" w:ascii="宋体" w:hAnsi="宋体" w:eastAsia="宋体"/>
          <w:color w:val="000000"/>
          <w:sz w:val="34"/>
        </w:rPr>
        <w:t>日</w:t>
      </w:r>
      <w:r>
        <w:rPr>
          <w:rFonts w:hint="eastAsia" w:ascii="Calibri" w:hAnsi="Calibri" w:eastAsia="Calibri"/>
          <w:color w:val="000000"/>
          <w:sz w:val="34"/>
        </w:rPr>
        <w:tab/>
      </w:r>
      <w:r>
        <w:rPr>
          <w:rFonts w:hint="eastAsia" w:ascii="Calibri" w:hAnsi="Calibri" w:eastAsia="Calibri"/>
          <w:color w:val="000000"/>
          <w:sz w:val="34"/>
        </w:rPr>
        <w:t>D、2007</w:t>
      </w:r>
      <w:r>
        <w:rPr>
          <w:rFonts w:hint="eastAsia" w:ascii="宋体" w:hAnsi="宋体" w:eastAsia="宋体"/>
          <w:color w:val="000000"/>
          <w:sz w:val="34"/>
        </w:rPr>
        <w:t>年</w:t>
      </w:r>
      <w:r>
        <w:rPr>
          <w:rFonts w:hint="eastAsia" w:ascii="Calibri" w:hAnsi="Calibri" w:eastAsia="Calibri"/>
          <w:color w:val="000000"/>
          <w:sz w:val="34"/>
        </w:rPr>
        <w:t>1</w:t>
      </w:r>
      <w:r>
        <w:rPr>
          <w:rFonts w:hint="eastAsia" w:ascii="宋体" w:hAnsi="宋体" w:eastAsia="宋体"/>
          <w:color w:val="000000"/>
          <w:sz w:val="34"/>
        </w:rPr>
        <w:t>月</w:t>
      </w:r>
      <w:r>
        <w:rPr>
          <w:rFonts w:hint="eastAsia" w:ascii="Calibri" w:hAnsi="Calibri" w:eastAsia="Calibri"/>
          <w:color w:val="000000"/>
          <w:sz w:val="34"/>
        </w:rPr>
        <w:t>1</w:t>
      </w:r>
      <w:r>
        <w:rPr>
          <w:rFonts w:hint="eastAsia" w:ascii="宋体" w:hAnsi="宋体" w:eastAsia="宋体"/>
          <w:color w:val="000000"/>
          <w:sz w:val="34"/>
        </w:rPr>
        <w:t>日</w:t>
      </w:r>
    </w:p>
    <w:p w14:paraId="23811742">
      <w:pPr>
        <w:wordWrap w:val="0"/>
        <w:autoSpaceDE w:val="0"/>
        <w:autoSpaceDN w:val="0"/>
        <w:spacing w:before="0" w:after="0" w:line="610" w:lineRule="exact"/>
        <w:ind w:left="100" w:right="120" w:firstLine="0"/>
        <w:jc w:val="left"/>
        <w:rPr>
          <w:rFonts w:hint="default" w:eastAsia="宋体"/>
          <w:sz w:val="34"/>
          <w:lang w:val="en-US" w:eastAsia="zh-CN"/>
        </w:rPr>
      </w:pPr>
      <w:r>
        <w:rPr>
          <w:rFonts w:hint="eastAsia" w:ascii="Calibri" w:hAnsi="Calibri" w:eastAsia="Calibri"/>
          <w:color w:val="000000"/>
          <w:sz w:val="34"/>
        </w:rPr>
        <w:t>4</w:t>
      </w:r>
      <w:r>
        <w:rPr>
          <w:rFonts w:hint="eastAsia" w:ascii="宋体" w:hAnsi="宋体" w:eastAsia="宋体"/>
          <w:color w:val="000000"/>
          <w:sz w:val="34"/>
        </w:rPr>
        <w:t>、生产、经营第二类、第三类易制毒化学品的单位，应当自生产、经营之日起</w:t>
      </w:r>
      <w:r>
        <w:rPr>
          <w:rFonts w:hint="eastAsia" w:ascii="宋体" w:hAnsi="宋体" w:eastAsia="宋体"/>
          <w:color w:val="000000"/>
          <w:sz w:val="34"/>
          <w:lang w:eastAsia="zh-CN"/>
        </w:rPr>
        <w:t>（）</w:t>
      </w:r>
      <w:r>
        <w:rPr>
          <w:rFonts w:hint="eastAsia" w:ascii="宋体" w:hAnsi="宋体" w:eastAsia="宋体"/>
          <w:color w:val="000000"/>
          <w:sz w:val="34"/>
        </w:rPr>
        <w:t>内，将生产、经营的品种、数量、主要流向等情况，向安全生产监督管理部门备案，取得备案证明。</w:t>
      </w:r>
      <w:r>
        <w:rPr>
          <w:rFonts w:hint="eastAsia" w:ascii="宋体" w:hAnsi="宋体" w:eastAsia="宋体"/>
          <w:color w:val="000000"/>
          <w:sz w:val="34"/>
          <w:lang w:val="en-US" w:eastAsia="zh-CN"/>
        </w:rPr>
        <w:t>（D）</w:t>
      </w:r>
    </w:p>
    <w:p w14:paraId="7EF14A6C">
      <w:pPr>
        <w:tabs>
          <w:tab w:val="left" w:pos="2300"/>
          <w:tab w:val="left" w:pos="4880"/>
          <w:tab w:val="left" w:pos="7120"/>
          <w:tab w:val="left" w:pos="7780"/>
        </w:tabs>
        <w:wordWrap w:val="0"/>
        <w:autoSpaceDE w:val="0"/>
        <w:autoSpaceDN w:val="0"/>
        <w:spacing w:before="0" w:after="0" w:line="760" w:lineRule="exact"/>
        <w:ind w:firstLine="100"/>
        <w:jc w:val="left"/>
        <w:rPr>
          <w:sz w:val="34"/>
        </w:rPr>
      </w:pPr>
      <w:r>
        <w:rPr>
          <w:rFonts w:hint="eastAsia" w:ascii="Calibri" w:hAnsi="Calibri" w:eastAsia="Calibri"/>
          <w:color w:val="000000"/>
          <w:sz w:val="34"/>
        </w:rPr>
        <w:t>A、5</w:t>
      </w:r>
      <w:r>
        <w:rPr>
          <w:rFonts w:hint="eastAsia" w:ascii="宋体" w:hAnsi="宋体" w:eastAsia="宋体"/>
          <w:color w:val="000000"/>
          <w:sz w:val="34"/>
        </w:rPr>
        <w:t>日</w:t>
      </w:r>
      <w:r>
        <w:rPr>
          <w:rFonts w:hint="eastAsia" w:ascii="Calibri" w:hAnsi="Calibri" w:eastAsia="Calibri"/>
          <w:color w:val="000000"/>
          <w:sz w:val="34"/>
        </w:rPr>
        <w:tab/>
      </w:r>
      <w:r>
        <w:rPr>
          <w:rFonts w:hint="eastAsia" w:ascii="Calibri" w:hAnsi="Calibri" w:eastAsia="Calibri"/>
          <w:color w:val="000000"/>
          <w:sz w:val="34"/>
        </w:rPr>
        <w:t>B、10</w:t>
      </w:r>
      <w:r>
        <w:rPr>
          <w:rFonts w:hint="eastAsia" w:ascii="宋体" w:hAnsi="宋体" w:eastAsia="宋体"/>
          <w:color w:val="000000"/>
          <w:sz w:val="34"/>
        </w:rPr>
        <w:t>日</w:t>
      </w:r>
      <w:r>
        <w:rPr>
          <w:rFonts w:hint="eastAsia" w:ascii="Calibri" w:hAnsi="Calibri" w:eastAsia="Calibri"/>
          <w:color w:val="000000"/>
          <w:sz w:val="34"/>
        </w:rPr>
        <w:tab/>
      </w:r>
      <w:r>
        <w:rPr>
          <w:rFonts w:hint="eastAsia" w:ascii="Calibri" w:hAnsi="Calibri" w:eastAsia="Calibri"/>
          <w:color w:val="000000"/>
          <w:sz w:val="34"/>
        </w:rPr>
        <w:t>C、20</w:t>
      </w:r>
      <w:r>
        <w:rPr>
          <w:rFonts w:hint="eastAsia" w:ascii="宋体" w:hAnsi="宋体" w:eastAsia="宋体"/>
          <w:color w:val="000000"/>
          <w:sz w:val="34"/>
        </w:rPr>
        <w:t>日</w:t>
      </w:r>
      <w:r>
        <w:rPr>
          <w:rFonts w:hint="eastAsia" w:ascii="Calibri" w:hAnsi="Calibri" w:eastAsia="Calibri"/>
          <w:color w:val="000000"/>
          <w:sz w:val="34"/>
        </w:rPr>
        <w:tab/>
      </w:r>
      <w:r>
        <w:rPr>
          <w:rFonts w:hint="eastAsia" w:ascii="Calibri" w:hAnsi="Calibri" w:eastAsia="Calibri"/>
          <w:color w:val="000000"/>
          <w:sz w:val="34"/>
        </w:rPr>
        <w:t>D</w:t>
      </w:r>
      <w:r>
        <w:rPr>
          <w:rFonts w:hint="eastAsia" w:ascii="Calibri" w:hAnsi="Calibri" w:eastAsia="Calibri"/>
          <w:color w:val="000000"/>
          <w:sz w:val="34"/>
        </w:rPr>
        <w:tab/>
      </w:r>
      <w:r>
        <w:rPr>
          <w:rFonts w:hint="eastAsia" w:ascii="Calibri" w:hAnsi="Calibri" w:eastAsia="Calibri"/>
          <w:color w:val="000000"/>
          <w:sz w:val="34"/>
        </w:rPr>
        <w:t>30</w:t>
      </w:r>
      <w:r>
        <w:rPr>
          <w:rFonts w:hint="eastAsia" w:ascii="宋体" w:hAnsi="宋体" w:eastAsia="宋体"/>
          <w:color w:val="000000"/>
          <w:sz w:val="34"/>
        </w:rPr>
        <w:t>日</w:t>
      </w:r>
    </w:p>
    <w:p w14:paraId="6BEEA77E">
      <w:pPr>
        <w:wordWrap w:val="0"/>
        <w:autoSpaceDE w:val="0"/>
        <w:autoSpaceDN w:val="0"/>
        <w:spacing w:before="0" w:after="0" w:line="600" w:lineRule="exact"/>
        <w:ind w:firstLine="100"/>
        <w:jc w:val="left"/>
        <w:rPr>
          <w:rFonts w:hint="default" w:eastAsia="宋体"/>
          <w:sz w:val="34"/>
          <w:lang w:val="en-US" w:eastAsia="zh-CN"/>
        </w:rPr>
      </w:pPr>
      <w:r>
        <w:rPr>
          <w:rFonts w:hint="eastAsia" w:ascii="Calibri" w:hAnsi="Calibri" w:eastAsia="Calibri"/>
          <w:color w:val="000000"/>
          <w:sz w:val="34"/>
        </w:rPr>
        <w:t>5</w:t>
      </w:r>
      <w:r>
        <w:rPr>
          <w:rFonts w:hint="eastAsia" w:ascii="宋体" w:hAnsi="宋体" w:eastAsia="宋体"/>
          <w:color w:val="000000"/>
          <w:sz w:val="34"/>
        </w:rPr>
        <w:t>、易制毒化学品销售台账和证明材料应当保存</w:t>
      </w:r>
      <w:r>
        <w:rPr>
          <w:rFonts w:hint="eastAsia" w:ascii="宋体" w:hAnsi="宋体" w:eastAsia="宋体"/>
          <w:color w:val="000000"/>
          <w:sz w:val="34"/>
          <w:lang w:eastAsia="zh-CN"/>
        </w:rPr>
        <w:t>（）</w:t>
      </w:r>
      <w:r>
        <w:rPr>
          <w:rFonts w:hint="eastAsia" w:ascii="宋体" w:hAnsi="宋体" w:eastAsia="宋体"/>
          <w:color w:val="000000"/>
          <w:sz w:val="34"/>
        </w:rPr>
        <w:t>备查。</w:t>
      </w:r>
      <w:r>
        <w:rPr>
          <w:rFonts w:hint="eastAsia" w:ascii="宋体" w:hAnsi="宋体" w:eastAsia="宋体"/>
          <w:color w:val="000000"/>
          <w:sz w:val="34"/>
          <w:lang w:eastAsia="zh-CN"/>
        </w:rPr>
        <w:t>（</w:t>
      </w:r>
      <w:r>
        <w:rPr>
          <w:rFonts w:hint="eastAsia" w:ascii="宋体" w:hAnsi="宋体" w:eastAsia="宋体"/>
          <w:color w:val="000000"/>
          <w:sz w:val="34"/>
          <w:lang w:val="en-US" w:eastAsia="zh-CN"/>
        </w:rPr>
        <w:t>B)</w:t>
      </w:r>
    </w:p>
    <w:p w14:paraId="1CB2AC52">
      <w:pPr>
        <w:tabs>
          <w:tab w:val="left" w:pos="2300"/>
          <w:tab w:val="left" w:pos="4880"/>
          <w:tab w:val="left" w:pos="7120"/>
        </w:tabs>
        <w:wordWrap w:val="0"/>
        <w:autoSpaceDE w:val="0"/>
        <w:autoSpaceDN w:val="0"/>
        <w:spacing w:before="0" w:after="0" w:line="580" w:lineRule="exact"/>
        <w:ind w:firstLine="100"/>
        <w:jc w:val="left"/>
        <w:rPr>
          <w:sz w:val="34"/>
        </w:rPr>
        <w:sectPr>
          <w:type w:val="continuous"/>
          <w:pgSz w:w="11900" w:h="16400"/>
          <w:pgMar w:top="1680" w:right="1680" w:bottom="1200" w:left="1680" w:header="840" w:footer="600" w:gutter="0"/>
          <w:cols w:space="720" w:num="1"/>
        </w:sectPr>
      </w:pPr>
      <w:r>
        <w:rPr>
          <w:rFonts w:hint="eastAsia" w:ascii="Calibri" w:hAnsi="Calibri" w:eastAsia="Calibri"/>
          <w:color w:val="000000"/>
          <w:sz w:val="34"/>
        </w:rPr>
        <w:t>A、1</w:t>
      </w:r>
      <w:r>
        <w:rPr>
          <w:rFonts w:hint="eastAsia" w:ascii="宋体" w:hAnsi="宋体" w:eastAsia="宋体"/>
          <w:color w:val="000000"/>
          <w:sz w:val="34"/>
        </w:rPr>
        <w:t>年</w:t>
      </w:r>
      <w:r>
        <w:rPr>
          <w:rFonts w:hint="eastAsia" w:ascii="Calibri" w:hAnsi="Calibri" w:eastAsia="Calibri"/>
          <w:color w:val="000000"/>
          <w:sz w:val="34"/>
        </w:rPr>
        <w:tab/>
      </w:r>
      <w:r>
        <w:rPr>
          <w:rFonts w:hint="eastAsia" w:ascii="Calibri" w:hAnsi="Calibri" w:eastAsia="Calibri"/>
          <w:color w:val="000000"/>
          <w:sz w:val="34"/>
        </w:rPr>
        <w:t>B、2</w:t>
      </w:r>
      <w:r>
        <w:rPr>
          <w:rFonts w:hint="eastAsia" w:ascii="宋体" w:hAnsi="宋体" w:eastAsia="宋体"/>
          <w:color w:val="000000"/>
          <w:sz w:val="34"/>
        </w:rPr>
        <w:t>年</w:t>
      </w:r>
      <w:r>
        <w:rPr>
          <w:rFonts w:hint="eastAsia" w:ascii="Calibri" w:hAnsi="Calibri" w:eastAsia="Calibri"/>
          <w:color w:val="000000"/>
          <w:sz w:val="34"/>
        </w:rPr>
        <w:tab/>
      </w:r>
      <w:r>
        <w:rPr>
          <w:rFonts w:hint="eastAsia" w:ascii="Calibri" w:hAnsi="Calibri" w:eastAsia="Calibri"/>
          <w:color w:val="000000"/>
          <w:sz w:val="34"/>
        </w:rPr>
        <w:t>C、3</w:t>
      </w:r>
      <w:r>
        <w:rPr>
          <w:rFonts w:hint="eastAsia" w:ascii="宋体" w:hAnsi="宋体" w:eastAsia="宋体"/>
          <w:color w:val="000000"/>
          <w:sz w:val="34"/>
        </w:rPr>
        <w:t>年</w:t>
      </w:r>
      <w:r>
        <w:rPr>
          <w:rFonts w:hint="eastAsia" w:ascii="Calibri" w:hAnsi="Calibri" w:eastAsia="Calibri"/>
          <w:color w:val="000000"/>
          <w:sz w:val="34"/>
        </w:rPr>
        <w:tab/>
      </w:r>
      <w:r>
        <w:rPr>
          <w:rFonts w:hint="eastAsia" w:ascii="Calibri" w:hAnsi="Calibri" w:eastAsia="Calibri"/>
          <w:color w:val="000000"/>
          <w:sz w:val="34"/>
        </w:rPr>
        <w:t>D、4</w:t>
      </w:r>
      <w:r>
        <w:rPr>
          <w:rFonts w:hint="eastAsia" w:ascii="宋体" w:hAnsi="宋体" w:eastAsia="宋体"/>
          <w:color w:val="000000"/>
          <w:sz w:val="34"/>
        </w:rPr>
        <w:t>年</w:t>
      </w:r>
    </w:p>
    <w:p w14:paraId="1BC1A055">
      <w:pPr>
        <w:tabs>
          <w:tab w:val="left" w:pos="8180"/>
        </w:tabs>
        <w:wordWrap w:val="0"/>
        <w:autoSpaceDE w:val="0"/>
        <w:autoSpaceDN w:val="0"/>
        <w:spacing w:before="0" w:after="0" w:line="553" w:lineRule="exact"/>
        <w:ind w:left="140" w:right="80" w:firstLine="0"/>
        <w:jc w:val="both"/>
        <w:rPr>
          <w:rFonts w:hint="default" w:ascii="宋体" w:hAnsi="宋体" w:eastAsia="宋体" w:cstheme="minorBidi"/>
          <w:color w:val="000000"/>
          <w:sz w:val="34"/>
          <w:lang w:val="en-US" w:eastAsia="zh-CN"/>
        </w:rPr>
      </w:pPr>
      <w:r>
        <w:rPr>
          <w:rFonts w:hint="eastAsia" w:ascii="Calibri" w:hAnsi="Calibri" w:eastAsia="Calibri"/>
          <w:color w:val="000000"/>
          <w:sz w:val="34"/>
        </w:rPr>
        <w:t>6</w:t>
      </w:r>
      <w:r>
        <w:rPr>
          <w:rFonts w:hint="eastAsia" w:ascii="宋体" w:hAnsi="宋体" w:eastAsia="宋体"/>
          <w:color w:val="000000"/>
          <w:sz w:val="34"/>
        </w:rPr>
        <w:t>、连云港市赣榆县某运输公司要从盐城市响水县运输一批硫酸到淮安市涟水县，货主应当在运输前向</w:t>
      </w:r>
      <w:r>
        <w:rPr>
          <w:rFonts w:hint="eastAsia" w:ascii="宋体" w:hAnsi="宋体" w:eastAsia="宋体"/>
          <w:color w:val="000000"/>
          <w:sz w:val="34"/>
          <w:lang w:eastAsia="zh-CN"/>
        </w:rPr>
        <w:t>（）</w:t>
      </w:r>
      <w:r>
        <w:rPr>
          <w:rFonts w:hint="eastAsia" w:ascii="宋体" w:hAnsi="宋体" w:eastAsia="宋体"/>
          <w:color w:val="000000"/>
          <w:sz w:val="34"/>
        </w:rPr>
        <w:t>的县级人民政府公安机关备案</w:t>
      </w:r>
      <w:r>
        <w:rPr>
          <w:rFonts w:hint="eastAsia"/>
          <w:lang w:eastAsia="zh-CN"/>
        </w:rPr>
        <w:t>。</w:t>
      </w:r>
      <w:r>
        <w:rPr>
          <w:rFonts w:hint="eastAsia" w:ascii="宋体" w:hAnsi="宋体" w:eastAsia="宋体" w:cstheme="minorBidi"/>
          <w:color w:val="000000"/>
          <w:sz w:val="34"/>
          <w:lang w:val="en-US" w:eastAsia="zh-CN"/>
        </w:rPr>
        <w:t>(C)</w:t>
      </w:r>
    </w:p>
    <w:p w14:paraId="21E81CD4">
      <w:pPr>
        <w:tabs>
          <w:tab w:val="left" w:pos="2260"/>
          <w:tab w:val="left" w:pos="4260"/>
          <w:tab w:val="left" w:pos="6340"/>
        </w:tabs>
        <w:wordWrap w:val="0"/>
        <w:autoSpaceDE w:val="0"/>
        <w:autoSpaceDN w:val="0"/>
        <w:spacing w:before="0" w:after="0" w:line="240" w:lineRule="auto"/>
        <w:ind w:firstLine="140"/>
        <w:jc w:val="both"/>
        <w:rPr>
          <w:sz w:val="33"/>
        </w:rPr>
      </w:pPr>
      <w:r>
        <w:rPr>
          <w:rFonts w:hint="eastAsia" w:ascii="Calibri" w:hAnsi="Calibri" w:eastAsia="Calibri"/>
          <w:color w:val="000000"/>
          <w:sz w:val="33"/>
        </w:rPr>
        <w:t>A</w:t>
      </w:r>
      <w:r>
        <w:rPr>
          <w:rFonts w:hint="eastAsia" w:ascii="宋体" w:hAnsi="宋体" w:eastAsia="宋体"/>
          <w:color w:val="000000"/>
          <w:sz w:val="33"/>
        </w:rPr>
        <w:t>、赣榆</w:t>
      </w:r>
      <w:r>
        <w:rPr>
          <w:rFonts w:hint="eastAsia" w:ascii="宋体" w:hAnsi="宋体" w:eastAsia="宋体"/>
          <w:color w:val="000000"/>
          <w:sz w:val="33"/>
        </w:rPr>
        <w:tab/>
      </w:r>
      <w:r>
        <w:rPr>
          <w:rFonts w:hint="eastAsia" w:ascii="Calibri" w:hAnsi="Calibri" w:eastAsia="Calibri"/>
          <w:color w:val="000000"/>
          <w:sz w:val="33"/>
        </w:rPr>
        <w:t>B</w:t>
      </w:r>
      <w:r>
        <w:rPr>
          <w:rFonts w:hint="eastAsia" w:ascii="宋体" w:hAnsi="宋体" w:eastAsia="宋体"/>
          <w:color w:val="000000"/>
          <w:sz w:val="33"/>
        </w:rPr>
        <w:t>、响水</w:t>
      </w:r>
      <w:r>
        <w:rPr>
          <w:rFonts w:hint="eastAsia" w:ascii="宋体" w:hAnsi="宋体" w:eastAsia="宋体"/>
          <w:color w:val="000000"/>
          <w:sz w:val="33"/>
        </w:rPr>
        <w:tab/>
      </w:r>
      <w:r>
        <w:rPr>
          <w:rFonts w:hint="eastAsia" w:ascii="Calibri" w:hAnsi="Calibri" w:eastAsia="Calibri" w:cstheme="minorBidi"/>
          <w:color w:val="000000"/>
          <w:sz w:val="33"/>
          <w:lang w:val="en-US" w:eastAsia="zh-CN"/>
        </w:rPr>
        <w:t>C、</w:t>
      </w:r>
      <w:r>
        <w:rPr>
          <w:rFonts w:hint="eastAsia" w:ascii="宋体" w:hAnsi="宋体" w:eastAsia="宋体"/>
          <w:color w:val="000000"/>
          <w:sz w:val="33"/>
        </w:rPr>
        <w:t>涟水</w:t>
      </w:r>
      <w:r>
        <w:rPr>
          <w:rFonts w:hint="eastAsia" w:ascii="宋体" w:hAnsi="宋体" w:eastAsia="宋体"/>
          <w:color w:val="000000"/>
          <w:sz w:val="33"/>
        </w:rPr>
        <w:tab/>
      </w:r>
      <w:r>
        <w:rPr>
          <w:rFonts w:hint="eastAsia" w:ascii="Calibri" w:hAnsi="Calibri" w:eastAsia="Calibri"/>
          <w:color w:val="000000"/>
          <w:sz w:val="33"/>
        </w:rPr>
        <w:t>D</w:t>
      </w:r>
      <w:r>
        <w:rPr>
          <w:rFonts w:hint="eastAsia" w:ascii="宋体" w:hAnsi="宋体" w:eastAsia="宋体"/>
          <w:color w:val="000000"/>
          <w:sz w:val="33"/>
        </w:rPr>
        <w:t>、响水或涟水</w:t>
      </w:r>
    </w:p>
    <w:p w14:paraId="05B24C4D">
      <w:pPr>
        <w:tabs>
          <w:tab w:val="left" w:pos="6200"/>
        </w:tabs>
        <w:wordWrap w:val="0"/>
        <w:autoSpaceDE w:val="0"/>
        <w:autoSpaceDN w:val="0"/>
        <w:spacing w:before="0" w:after="0" w:line="615" w:lineRule="exact"/>
        <w:ind w:left="140" w:right="80" w:firstLine="0"/>
        <w:jc w:val="both"/>
        <w:rPr>
          <w:rFonts w:hint="default" w:eastAsia="宋体"/>
          <w:sz w:val="34"/>
          <w:lang w:val="en-US" w:eastAsia="zh-CN"/>
        </w:rPr>
      </w:pPr>
      <w:r>
        <w:rPr>
          <w:rFonts w:hint="eastAsia" w:ascii="Calibri" w:hAnsi="Calibri" w:eastAsia="Calibri"/>
          <w:color w:val="000000"/>
          <w:sz w:val="34"/>
        </w:rPr>
        <w:t>7</w:t>
      </w:r>
      <w:r>
        <w:rPr>
          <w:rFonts w:hint="eastAsia" w:ascii="宋体" w:hAnsi="宋体" w:eastAsia="宋体"/>
          <w:color w:val="000000"/>
          <w:sz w:val="34"/>
        </w:rPr>
        <w:t>、违反《条例》规定，未经许可或者备案擅自生产、经营、购买、运输易制毒化学品的单位或者个人，行政主管部门可以自作出行政处罚决定之日起</w:t>
      </w:r>
      <w:r>
        <w:rPr>
          <w:rFonts w:hint="eastAsia" w:ascii="宋体" w:hAnsi="宋体" w:eastAsia="宋体"/>
          <w:color w:val="000000"/>
          <w:sz w:val="34"/>
          <w:lang w:eastAsia="zh-CN"/>
        </w:rPr>
        <w:t>（）</w:t>
      </w:r>
      <w:r>
        <w:rPr>
          <w:rFonts w:hint="eastAsia" w:ascii="宋体" w:hAnsi="宋体" w:eastAsia="宋体"/>
          <w:color w:val="000000"/>
          <w:sz w:val="34"/>
        </w:rPr>
        <w:t>内，停止受理其易制毒化学品生产、经营、购买、运输许可申请。</w:t>
      </w:r>
      <w:r>
        <w:rPr>
          <w:rFonts w:hint="eastAsia" w:ascii="宋体" w:hAnsi="宋体" w:eastAsia="宋体"/>
          <w:color w:val="000000"/>
          <w:sz w:val="34"/>
          <w:lang w:val="en-US" w:eastAsia="zh-CN"/>
        </w:rPr>
        <w:t>(D)</w:t>
      </w:r>
    </w:p>
    <w:p w14:paraId="15561B54">
      <w:pPr>
        <w:tabs>
          <w:tab w:val="left" w:pos="2580"/>
          <w:tab w:val="left" w:pos="4980"/>
          <w:tab w:val="left" w:pos="6820"/>
        </w:tabs>
        <w:wordWrap w:val="0"/>
        <w:autoSpaceDE w:val="0"/>
        <w:autoSpaceDN w:val="0"/>
        <w:spacing w:before="0" w:after="0" w:line="740" w:lineRule="exact"/>
        <w:ind w:firstLine="140"/>
        <w:jc w:val="both"/>
        <w:rPr>
          <w:sz w:val="34"/>
        </w:rPr>
      </w:pPr>
      <w:r>
        <w:rPr>
          <w:rFonts w:hint="eastAsia" w:ascii="Calibri" w:hAnsi="Calibri" w:eastAsia="Calibri"/>
          <w:color w:val="000000"/>
          <w:sz w:val="34"/>
        </w:rPr>
        <w:t>A</w:t>
      </w:r>
      <w:r>
        <w:rPr>
          <w:rFonts w:hint="eastAsia" w:ascii="宋体" w:hAnsi="宋体" w:eastAsia="宋体"/>
          <w:color w:val="000000"/>
          <w:sz w:val="34"/>
        </w:rPr>
        <w:t>、半年</w:t>
      </w:r>
      <w:r>
        <w:rPr>
          <w:rFonts w:hint="eastAsia" w:ascii="宋体" w:hAnsi="宋体" w:eastAsia="宋体"/>
          <w:color w:val="000000"/>
          <w:sz w:val="34"/>
        </w:rPr>
        <w:tab/>
      </w:r>
      <w:r>
        <w:rPr>
          <w:rFonts w:hint="eastAsia" w:ascii="Calibri" w:hAnsi="Calibri" w:eastAsia="Calibri"/>
          <w:color w:val="000000"/>
          <w:sz w:val="34"/>
        </w:rPr>
        <w:t>B、1</w:t>
      </w:r>
      <w:r>
        <w:rPr>
          <w:rFonts w:hint="eastAsia" w:ascii="宋体" w:hAnsi="宋体" w:eastAsia="宋体"/>
          <w:color w:val="000000"/>
          <w:sz w:val="34"/>
        </w:rPr>
        <w:t>年</w:t>
      </w:r>
      <w:r>
        <w:rPr>
          <w:rFonts w:hint="eastAsia" w:ascii="宋体" w:hAnsi="宋体" w:eastAsia="宋体"/>
          <w:color w:val="000000"/>
          <w:sz w:val="34"/>
        </w:rPr>
        <w:tab/>
      </w:r>
      <w:r>
        <w:rPr>
          <w:rFonts w:hint="eastAsia" w:ascii="Calibri" w:hAnsi="Calibri" w:eastAsia="Calibri"/>
          <w:color w:val="000000"/>
          <w:sz w:val="34"/>
        </w:rPr>
        <w:t>C、2</w:t>
      </w:r>
      <w:r>
        <w:rPr>
          <w:rFonts w:hint="eastAsia" w:ascii="宋体" w:hAnsi="宋体" w:eastAsia="宋体"/>
          <w:color w:val="000000"/>
          <w:sz w:val="34"/>
        </w:rPr>
        <w:t>年</w:t>
      </w:r>
      <w:r>
        <w:rPr>
          <w:rFonts w:hint="eastAsia" w:ascii="宋体" w:hAnsi="宋体" w:eastAsia="宋体"/>
          <w:color w:val="000000"/>
          <w:sz w:val="34"/>
        </w:rPr>
        <w:tab/>
      </w:r>
      <w:r>
        <w:rPr>
          <w:rFonts w:hint="eastAsia" w:ascii="Calibri" w:hAnsi="Calibri" w:eastAsia="Calibri"/>
          <w:color w:val="000000"/>
          <w:sz w:val="34"/>
        </w:rPr>
        <w:t>D  3</w:t>
      </w:r>
      <w:r>
        <w:rPr>
          <w:rFonts w:hint="eastAsia" w:ascii="宋体" w:hAnsi="宋体" w:eastAsia="宋体"/>
          <w:color w:val="000000"/>
          <w:sz w:val="34"/>
        </w:rPr>
        <w:t>年</w:t>
      </w:r>
    </w:p>
    <w:p w14:paraId="29DE87EE">
      <w:pPr>
        <w:tabs>
          <w:tab w:val="left" w:pos="4980"/>
        </w:tabs>
        <w:wordWrap w:val="0"/>
        <w:autoSpaceDE w:val="0"/>
        <w:autoSpaceDN w:val="0"/>
        <w:spacing w:before="0" w:after="0" w:line="580" w:lineRule="exact"/>
        <w:ind w:left="140" w:right="80" w:firstLine="0"/>
        <w:jc w:val="both"/>
        <w:rPr>
          <w:rFonts w:hint="default" w:eastAsia="宋体"/>
          <w:sz w:val="34"/>
          <w:lang w:val="en-US" w:eastAsia="zh-CN"/>
        </w:rPr>
      </w:pPr>
      <w:r>
        <w:rPr>
          <w:rFonts w:hint="eastAsia" w:ascii="Calibri" w:hAnsi="Calibri" w:eastAsia="Calibri"/>
          <w:color w:val="000000"/>
          <w:sz w:val="34"/>
        </w:rPr>
        <w:t>8</w:t>
      </w:r>
      <w:r>
        <w:rPr>
          <w:rFonts w:hint="eastAsia" w:ascii="宋体" w:hAnsi="宋体" w:eastAsia="宋体"/>
          <w:color w:val="000000"/>
          <w:sz w:val="34"/>
        </w:rPr>
        <w:t>、超出许可的品种、数量生产、经营、购买易制毒化学品的，应责令限期改正，处</w:t>
      </w:r>
      <w:r>
        <w:rPr>
          <w:rFonts w:hint="eastAsia" w:ascii="宋体" w:hAnsi="宋体" w:eastAsia="宋体"/>
          <w:color w:val="000000"/>
          <w:sz w:val="34"/>
          <w:lang w:eastAsia="zh-CN"/>
        </w:rPr>
        <w:t>（）</w:t>
      </w:r>
      <w:r>
        <w:rPr>
          <w:rFonts w:hint="eastAsia" w:ascii="宋体" w:hAnsi="宋体" w:eastAsia="宋体"/>
          <w:color w:val="000000"/>
          <w:sz w:val="34"/>
        </w:rPr>
        <w:t>的罚款？</w:t>
      </w:r>
      <w:r>
        <w:rPr>
          <w:rFonts w:hint="eastAsia" w:ascii="宋体" w:hAnsi="宋体" w:eastAsia="宋体"/>
          <w:color w:val="000000"/>
          <w:sz w:val="34"/>
          <w:lang w:val="en-US" w:eastAsia="zh-CN"/>
        </w:rPr>
        <w:t>(C)</w:t>
      </w:r>
    </w:p>
    <w:p w14:paraId="424CB077">
      <w:pPr>
        <w:wordWrap w:val="0"/>
        <w:autoSpaceDE w:val="0"/>
        <w:autoSpaceDN w:val="0"/>
        <w:spacing w:before="0" w:after="0" w:line="720" w:lineRule="exact"/>
        <w:ind w:firstLine="140"/>
        <w:jc w:val="both"/>
        <w:rPr>
          <w:sz w:val="34"/>
        </w:rPr>
      </w:pPr>
      <w:r>
        <w:rPr>
          <w:rFonts w:hint="eastAsia" w:ascii="Calibri" w:hAnsi="Calibri" w:eastAsia="Calibri"/>
          <w:color w:val="000000"/>
          <w:sz w:val="34"/>
        </w:rPr>
        <w:t>A、1000</w:t>
      </w:r>
      <w:r>
        <w:rPr>
          <w:rFonts w:hint="eastAsia" w:ascii="宋体" w:hAnsi="宋体" w:eastAsia="宋体"/>
          <w:color w:val="000000"/>
          <w:sz w:val="34"/>
        </w:rPr>
        <w:t>元以上</w:t>
      </w:r>
      <w:r>
        <w:rPr>
          <w:rFonts w:hint="eastAsia" w:ascii="Calibri" w:hAnsi="Calibri" w:eastAsia="Calibri"/>
          <w:color w:val="000000"/>
          <w:sz w:val="34"/>
        </w:rPr>
        <w:t>5000</w:t>
      </w:r>
      <w:r>
        <w:rPr>
          <w:rFonts w:hint="eastAsia" w:ascii="宋体" w:hAnsi="宋体" w:eastAsia="宋体"/>
          <w:color w:val="000000"/>
          <w:sz w:val="34"/>
        </w:rPr>
        <w:t>元以下</w:t>
      </w:r>
    </w:p>
    <w:p w14:paraId="42EC4254">
      <w:pPr>
        <w:wordWrap w:val="0"/>
        <w:autoSpaceDE w:val="0"/>
        <w:autoSpaceDN w:val="0"/>
        <w:spacing w:before="0" w:after="0" w:line="620" w:lineRule="exact"/>
        <w:ind w:firstLine="140"/>
        <w:jc w:val="both"/>
        <w:rPr>
          <w:sz w:val="34"/>
        </w:rPr>
      </w:pPr>
      <w:r>
        <w:rPr>
          <w:rFonts w:hint="eastAsia" w:ascii="Calibri" w:hAnsi="Calibri" w:eastAsia="Calibri"/>
          <w:color w:val="000000"/>
          <w:sz w:val="34"/>
        </w:rPr>
        <w:t>B</w:t>
      </w:r>
      <w:r>
        <w:rPr>
          <w:rFonts w:hint="eastAsia" w:ascii="宋体" w:hAnsi="宋体" w:eastAsia="宋体"/>
          <w:color w:val="000000"/>
          <w:sz w:val="34"/>
        </w:rPr>
        <w:t>、</w:t>
      </w:r>
      <w:r>
        <w:rPr>
          <w:rFonts w:hint="eastAsia" w:ascii="Calibri" w:hAnsi="Calibri" w:eastAsia="Calibri"/>
          <w:color w:val="000000"/>
          <w:sz w:val="34"/>
        </w:rPr>
        <w:t>5000</w:t>
      </w:r>
      <w:r>
        <w:rPr>
          <w:rFonts w:hint="eastAsia" w:ascii="宋体" w:hAnsi="宋体" w:eastAsia="宋体"/>
          <w:color w:val="000000"/>
          <w:sz w:val="34"/>
        </w:rPr>
        <w:t>元以上</w:t>
      </w:r>
      <w:r>
        <w:rPr>
          <w:rFonts w:hint="eastAsia" w:ascii="Calibri" w:hAnsi="Calibri" w:eastAsia="Calibri"/>
          <w:color w:val="000000"/>
          <w:sz w:val="34"/>
        </w:rPr>
        <w:t>5</w:t>
      </w:r>
      <w:r>
        <w:rPr>
          <w:rFonts w:hint="eastAsia" w:ascii="宋体" w:hAnsi="宋体" w:eastAsia="宋体"/>
          <w:color w:val="000000"/>
          <w:sz w:val="34"/>
        </w:rPr>
        <w:t>万元以下</w:t>
      </w:r>
    </w:p>
    <w:p w14:paraId="2D4F5ECC">
      <w:pPr>
        <w:wordWrap w:val="0"/>
        <w:autoSpaceDE w:val="0"/>
        <w:autoSpaceDN w:val="0"/>
        <w:spacing w:before="0" w:after="0" w:line="240" w:lineRule="auto"/>
        <w:ind w:firstLine="140"/>
        <w:jc w:val="both"/>
        <w:rPr>
          <w:sz w:val="34"/>
        </w:rPr>
      </w:pPr>
      <w:r>
        <w:rPr>
          <w:rFonts w:hint="eastAsia" w:ascii="Calibri" w:hAnsi="Calibri" w:eastAsia="宋体"/>
          <w:color w:val="000000"/>
          <w:sz w:val="34"/>
          <w:lang w:val="en-US" w:eastAsia="zh-CN"/>
        </w:rPr>
        <w:t>C、</w:t>
      </w:r>
      <w:r>
        <w:rPr>
          <w:rFonts w:hint="eastAsia" w:ascii="Calibri" w:hAnsi="Calibri" w:eastAsia="Calibri"/>
          <w:color w:val="000000"/>
          <w:sz w:val="34"/>
        </w:rPr>
        <w:t>1</w:t>
      </w:r>
      <w:r>
        <w:rPr>
          <w:rFonts w:hint="eastAsia" w:ascii="宋体" w:hAnsi="宋体" w:eastAsia="宋体"/>
          <w:color w:val="000000"/>
          <w:sz w:val="34"/>
        </w:rPr>
        <w:t>万元以上</w:t>
      </w:r>
      <w:r>
        <w:rPr>
          <w:rFonts w:hint="eastAsia" w:ascii="Calibri" w:hAnsi="Calibri" w:eastAsia="Calibri"/>
          <w:color w:val="000000"/>
          <w:sz w:val="34"/>
        </w:rPr>
        <w:t>5</w:t>
      </w:r>
      <w:r>
        <w:rPr>
          <w:rFonts w:hint="eastAsia" w:ascii="宋体" w:hAnsi="宋体" w:eastAsia="宋体"/>
          <w:color w:val="000000"/>
          <w:sz w:val="34"/>
        </w:rPr>
        <w:t>万元以下</w:t>
      </w:r>
    </w:p>
    <w:p w14:paraId="47E58B43">
      <w:pPr>
        <w:wordWrap w:val="0"/>
        <w:autoSpaceDE w:val="0"/>
        <w:autoSpaceDN w:val="0"/>
        <w:spacing w:before="0" w:after="0" w:line="660" w:lineRule="exact"/>
        <w:ind w:firstLine="140"/>
        <w:jc w:val="both"/>
        <w:rPr>
          <w:sz w:val="34"/>
        </w:rPr>
      </w:pPr>
      <w:r>
        <w:rPr>
          <w:rFonts w:hint="eastAsia" w:ascii="Calibri" w:hAnsi="Calibri" w:eastAsia="Calibri"/>
          <w:color w:val="000000"/>
          <w:sz w:val="34"/>
        </w:rPr>
        <w:t>D</w:t>
      </w:r>
      <w:r>
        <w:rPr>
          <w:rFonts w:hint="eastAsia" w:ascii="宋体" w:hAnsi="宋体" w:eastAsia="宋体"/>
          <w:color w:val="000000"/>
          <w:sz w:val="34"/>
        </w:rPr>
        <w:t>、易制毒化学品货值</w:t>
      </w:r>
      <w:r>
        <w:rPr>
          <w:rFonts w:hint="eastAsia" w:ascii="Calibri" w:hAnsi="Calibri" w:eastAsia="Calibri"/>
          <w:color w:val="000000"/>
          <w:sz w:val="34"/>
        </w:rPr>
        <w:t>10</w:t>
      </w:r>
      <w:r>
        <w:rPr>
          <w:rFonts w:hint="eastAsia" w:ascii="宋体" w:hAnsi="宋体" w:eastAsia="宋体"/>
          <w:color w:val="000000"/>
          <w:sz w:val="34"/>
        </w:rPr>
        <w:t>倍以上</w:t>
      </w:r>
      <w:r>
        <w:rPr>
          <w:rFonts w:hint="eastAsia" w:ascii="Calibri" w:hAnsi="Calibri" w:eastAsia="Calibri"/>
          <w:color w:val="000000"/>
          <w:sz w:val="34"/>
        </w:rPr>
        <w:t>20</w:t>
      </w:r>
      <w:r>
        <w:rPr>
          <w:rFonts w:hint="eastAsia" w:ascii="宋体" w:hAnsi="宋体" w:eastAsia="宋体"/>
          <w:color w:val="000000"/>
          <w:sz w:val="34"/>
        </w:rPr>
        <w:t>倍以下的罚款</w:t>
      </w:r>
    </w:p>
    <w:p w14:paraId="191ECA0D">
      <w:pPr>
        <w:tabs>
          <w:tab w:val="left" w:pos="2580"/>
        </w:tabs>
        <w:wordWrap w:val="0"/>
        <w:autoSpaceDE w:val="0"/>
        <w:autoSpaceDN w:val="0"/>
        <w:spacing w:before="0" w:after="0" w:line="610" w:lineRule="exact"/>
        <w:ind w:left="140" w:right="80" w:firstLine="0"/>
        <w:jc w:val="both"/>
        <w:rPr>
          <w:rFonts w:hint="default" w:eastAsia="宋体"/>
          <w:sz w:val="34"/>
          <w:lang w:val="en-US" w:eastAsia="zh-CN"/>
        </w:rPr>
      </w:pPr>
      <w:r>
        <w:rPr>
          <w:rFonts w:hint="eastAsia" w:ascii="Calibri" w:hAnsi="Calibri" w:eastAsia="Calibri"/>
          <w:color w:val="000000"/>
          <w:sz w:val="34"/>
        </w:rPr>
        <w:t>9</w:t>
      </w:r>
      <w:r>
        <w:rPr>
          <w:rFonts w:hint="eastAsia" w:ascii="宋体" w:hAnsi="宋体" w:eastAsia="宋体"/>
          <w:color w:val="000000"/>
          <w:sz w:val="34"/>
        </w:rPr>
        <w:t>、运输的易制毒化学品与易制毒化学品运输许可证或者备案证明载明的品种、数量等情况不符，或者运输人员未全程携带运输许可证或者备案证明的，由公安机关责令停运整改，处</w:t>
      </w:r>
      <w:r>
        <w:rPr>
          <w:rFonts w:hint="eastAsia" w:ascii="宋体" w:hAnsi="宋体" w:eastAsia="宋体"/>
          <w:color w:val="000000"/>
          <w:sz w:val="34"/>
          <w:lang w:val="en-US" w:eastAsia="zh-CN"/>
        </w:rPr>
        <w:t>（）</w:t>
      </w:r>
      <w:r>
        <w:rPr>
          <w:rFonts w:hint="eastAsia" w:ascii="宋体" w:hAnsi="宋体" w:eastAsia="宋体"/>
          <w:color w:val="000000"/>
          <w:sz w:val="34"/>
        </w:rPr>
        <w:t>的罚款？</w:t>
      </w:r>
      <w:r>
        <w:rPr>
          <w:rFonts w:hint="eastAsia" w:ascii="宋体" w:hAnsi="宋体" w:eastAsia="宋体"/>
          <w:color w:val="000000"/>
          <w:sz w:val="34"/>
          <w:lang w:val="en-US" w:eastAsia="zh-CN"/>
        </w:rPr>
        <w:t>（B）</w:t>
      </w:r>
    </w:p>
    <w:p w14:paraId="12C48D65">
      <w:pPr>
        <w:wordWrap w:val="0"/>
        <w:autoSpaceDE w:val="0"/>
        <w:autoSpaceDN w:val="0"/>
        <w:spacing w:before="0" w:after="0" w:line="720" w:lineRule="exact"/>
        <w:ind w:firstLine="140"/>
        <w:jc w:val="both"/>
        <w:rPr>
          <w:rFonts w:hint="default" w:eastAsia="宋体"/>
          <w:sz w:val="34"/>
          <w:lang w:val="en-US" w:eastAsia="zh-CN"/>
        </w:rPr>
      </w:pPr>
      <w:r>
        <w:rPr>
          <w:rFonts w:hint="eastAsia" w:ascii="Calibri" w:hAnsi="Calibri" w:eastAsia="Calibri"/>
          <w:color w:val="000000"/>
          <w:sz w:val="34"/>
        </w:rPr>
        <w:t>A、1000</w:t>
      </w:r>
      <w:r>
        <w:rPr>
          <w:rFonts w:hint="eastAsia" w:ascii="宋体" w:hAnsi="宋体" w:eastAsia="宋体"/>
          <w:color w:val="000000"/>
          <w:sz w:val="34"/>
        </w:rPr>
        <w:t>元以上</w:t>
      </w:r>
      <w:r>
        <w:rPr>
          <w:rFonts w:hint="eastAsia" w:ascii="Calibri" w:hAnsi="Calibri" w:eastAsia="Calibri"/>
          <w:color w:val="000000"/>
          <w:sz w:val="34"/>
        </w:rPr>
        <w:t>5000</w:t>
      </w:r>
      <w:r>
        <w:rPr>
          <w:rFonts w:hint="eastAsia" w:ascii="宋体" w:hAnsi="宋体" w:eastAsia="宋体"/>
          <w:color w:val="000000"/>
          <w:sz w:val="34"/>
        </w:rPr>
        <w:t>元以下</w:t>
      </w:r>
    </w:p>
    <w:p w14:paraId="2CA09328">
      <w:pPr>
        <w:wordWrap w:val="0"/>
        <w:autoSpaceDE w:val="0"/>
        <w:autoSpaceDN w:val="0"/>
        <w:spacing w:before="0" w:after="0" w:line="640" w:lineRule="exact"/>
        <w:ind w:firstLine="140"/>
        <w:jc w:val="both"/>
        <w:rPr>
          <w:sz w:val="34"/>
        </w:rPr>
      </w:pPr>
      <w:r>
        <w:rPr>
          <w:rFonts w:hint="eastAsia" w:ascii="Calibri" w:hAnsi="Calibri" w:eastAsia="Calibri"/>
          <w:color w:val="000000"/>
          <w:sz w:val="34"/>
        </w:rPr>
        <w:t>B</w:t>
      </w:r>
      <w:r>
        <w:rPr>
          <w:rFonts w:hint="eastAsia" w:ascii="宋体" w:hAnsi="宋体" w:eastAsia="宋体"/>
          <w:color w:val="000000"/>
          <w:sz w:val="34"/>
        </w:rPr>
        <w:t>、</w:t>
      </w:r>
      <w:r>
        <w:rPr>
          <w:rFonts w:hint="eastAsia" w:ascii="Calibri" w:hAnsi="Calibri" w:eastAsia="Calibri"/>
          <w:color w:val="000000"/>
          <w:sz w:val="34"/>
        </w:rPr>
        <w:t>5000</w:t>
      </w:r>
      <w:r>
        <w:rPr>
          <w:rFonts w:hint="eastAsia" w:ascii="宋体" w:hAnsi="宋体" w:eastAsia="宋体"/>
          <w:color w:val="000000"/>
          <w:sz w:val="34"/>
        </w:rPr>
        <w:t>元以上</w:t>
      </w:r>
      <w:r>
        <w:rPr>
          <w:rFonts w:hint="eastAsia" w:ascii="Calibri" w:hAnsi="Calibri" w:eastAsia="Calibri"/>
          <w:color w:val="000000"/>
          <w:sz w:val="34"/>
        </w:rPr>
        <w:t>5</w:t>
      </w:r>
      <w:r>
        <w:rPr>
          <w:rFonts w:hint="eastAsia" w:ascii="宋体" w:hAnsi="宋体" w:eastAsia="宋体"/>
          <w:color w:val="000000"/>
          <w:sz w:val="34"/>
        </w:rPr>
        <w:t>万元以下</w:t>
      </w:r>
    </w:p>
    <w:p w14:paraId="38F18BCC">
      <w:pPr>
        <w:wordWrap w:val="0"/>
        <w:autoSpaceDE w:val="0"/>
        <w:autoSpaceDN w:val="0"/>
        <w:spacing w:before="0" w:after="0" w:line="560" w:lineRule="exact"/>
        <w:ind w:firstLine="140"/>
        <w:jc w:val="both"/>
        <w:rPr>
          <w:rFonts w:hint="eastAsia" w:ascii="宋体" w:hAnsi="宋体" w:eastAsia="宋体"/>
          <w:color w:val="000000"/>
          <w:sz w:val="34"/>
        </w:rPr>
      </w:pPr>
      <w:r>
        <w:rPr>
          <w:rFonts w:hint="eastAsia" w:ascii="Calibri" w:hAnsi="Calibri" w:eastAsia="Calibri"/>
          <w:color w:val="000000"/>
          <w:sz w:val="34"/>
        </w:rPr>
        <w:t>C</w:t>
      </w:r>
      <w:r>
        <w:rPr>
          <w:rFonts w:hint="eastAsia" w:ascii="宋体" w:hAnsi="宋体" w:eastAsia="宋体"/>
          <w:color w:val="000000"/>
          <w:sz w:val="34"/>
        </w:rPr>
        <w:t>、</w:t>
      </w:r>
      <w:r>
        <w:rPr>
          <w:rFonts w:hint="eastAsia" w:ascii="Calibri" w:hAnsi="Calibri" w:eastAsia="Calibri"/>
          <w:color w:val="000000"/>
          <w:sz w:val="34"/>
        </w:rPr>
        <w:t>1</w:t>
      </w:r>
      <w:r>
        <w:rPr>
          <w:rFonts w:hint="eastAsia" w:ascii="宋体" w:hAnsi="宋体" w:eastAsia="宋体"/>
          <w:color w:val="000000"/>
          <w:sz w:val="34"/>
        </w:rPr>
        <w:t>万元以上</w:t>
      </w:r>
      <w:r>
        <w:rPr>
          <w:rFonts w:hint="eastAsia" w:ascii="Calibri" w:hAnsi="Calibri" w:eastAsia="Calibri"/>
          <w:color w:val="000000"/>
          <w:sz w:val="34"/>
        </w:rPr>
        <w:t>5</w:t>
      </w:r>
      <w:r>
        <w:rPr>
          <w:rFonts w:hint="eastAsia" w:ascii="宋体" w:hAnsi="宋体" w:eastAsia="宋体"/>
          <w:color w:val="000000"/>
          <w:sz w:val="34"/>
        </w:rPr>
        <w:t>万元以下</w:t>
      </w:r>
    </w:p>
    <w:p w14:paraId="07458CAD">
      <w:pPr>
        <w:wordWrap w:val="0"/>
        <w:autoSpaceDE w:val="0"/>
        <w:autoSpaceDN w:val="0"/>
        <w:spacing w:before="0" w:after="0" w:line="560" w:lineRule="exact"/>
        <w:ind w:firstLine="140"/>
        <w:jc w:val="both"/>
        <w:rPr>
          <w:sz w:val="36"/>
        </w:rPr>
      </w:pPr>
      <w:bookmarkStart w:id="0" w:name="_GoBack"/>
      <w:bookmarkEnd w:id="0"/>
      <w:r>
        <w:rPr>
          <w:rFonts w:hint="eastAsia" w:ascii="Calibri" w:hAnsi="Calibri" w:eastAsia="Calibri"/>
          <w:color w:val="000000"/>
          <w:sz w:val="36"/>
        </w:rPr>
        <w:t>D</w:t>
      </w:r>
      <w:r>
        <w:rPr>
          <w:rFonts w:hint="eastAsia" w:ascii="宋体" w:hAnsi="宋体" w:eastAsia="宋体"/>
          <w:color w:val="000000"/>
          <w:sz w:val="36"/>
        </w:rPr>
        <w:t>、易制毒化学品货值</w:t>
      </w:r>
      <w:r>
        <w:rPr>
          <w:rFonts w:hint="eastAsia" w:ascii="Calibri" w:hAnsi="Calibri" w:eastAsia="Calibri"/>
          <w:color w:val="000000"/>
          <w:sz w:val="36"/>
        </w:rPr>
        <w:t>10</w:t>
      </w:r>
      <w:r>
        <w:rPr>
          <w:rFonts w:hint="eastAsia" w:ascii="宋体" w:hAnsi="宋体" w:eastAsia="宋体"/>
          <w:color w:val="000000"/>
          <w:sz w:val="36"/>
        </w:rPr>
        <w:t>倍以上</w:t>
      </w:r>
      <w:r>
        <w:rPr>
          <w:rFonts w:hint="eastAsia" w:ascii="Calibri" w:hAnsi="Calibri" w:eastAsia="Calibri"/>
          <w:color w:val="000000"/>
          <w:sz w:val="36"/>
        </w:rPr>
        <w:t>20</w:t>
      </w:r>
      <w:r>
        <w:rPr>
          <w:rFonts w:hint="eastAsia" w:ascii="宋体" w:hAnsi="宋体" w:eastAsia="宋体"/>
          <w:color w:val="000000"/>
          <w:sz w:val="36"/>
        </w:rPr>
        <w:t>倍以下的罚款</w:t>
      </w:r>
    </w:p>
    <w:p w14:paraId="1A2D2196">
      <w:pPr>
        <w:wordWrap w:val="0"/>
        <w:autoSpaceDE w:val="0"/>
        <w:autoSpaceDN w:val="0"/>
        <w:spacing w:before="0" w:after="0" w:line="640" w:lineRule="exact"/>
        <w:ind w:firstLine="0"/>
        <w:jc w:val="both"/>
        <w:rPr>
          <w:rFonts w:hint="default" w:eastAsia="宋体"/>
          <w:sz w:val="36"/>
          <w:lang w:val="en-US" w:eastAsia="zh-CN"/>
        </w:rPr>
      </w:pPr>
      <w:r>
        <w:rPr>
          <w:rFonts w:hint="eastAsia" w:ascii="Calibri" w:hAnsi="Calibri" w:eastAsia="Calibri"/>
          <w:color w:val="000000"/>
          <w:sz w:val="36"/>
        </w:rPr>
        <w:t>10</w:t>
      </w:r>
      <w:r>
        <w:rPr>
          <w:rFonts w:hint="eastAsia" w:ascii="宋体" w:hAnsi="宋体" w:eastAsia="宋体"/>
          <w:color w:val="000000"/>
          <w:sz w:val="36"/>
        </w:rPr>
        <w:t>、下列哪种化学品不是芬太尼类物质的主要前体？</w:t>
      </w:r>
      <w:r>
        <w:rPr>
          <w:rFonts w:hint="eastAsia" w:ascii="宋体" w:hAnsi="宋体" w:eastAsia="宋体"/>
          <w:color w:val="000000"/>
          <w:sz w:val="36"/>
          <w:lang w:eastAsia="zh-CN"/>
        </w:rPr>
        <w:t>（</w:t>
      </w:r>
      <w:r>
        <w:rPr>
          <w:rFonts w:hint="eastAsia" w:ascii="宋体" w:hAnsi="宋体" w:eastAsia="宋体"/>
          <w:color w:val="000000"/>
          <w:sz w:val="36"/>
          <w:lang w:val="en-US" w:eastAsia="zh-CN"/>
        </w:rPr>
        <w:t>D）</w:t>
      </w:r>
    </w:p>
    <w:p w14:paraId="4DF42548">
      <w:pPr>
        <w:tabs>
          <w:tab w:val="left" w:pos="2500"/>
        </w:tabs>
        <w:wordWrap w:val="0"/>
        <w:autoSpaceDE w:val="0"/>
        <w:autoSpaceDN w:val="0"/>
        <w:spacing w:before="0" w:after="0" w:line="700" w:lineRule="exact"/>
        <w:ind w:firstLine="0"/>
        <w:jc w:val="both"/>
        <w:rPr>
          <w:sz w:val="36"/>
        </w:rPr>
      </w:pPr>
      <w:r>
        <w:rPr>
          <w:rFonts w:hint="eastAsia" w:ascii="Calibri" w:hAnsi="Calibri" w:eastAsia="Calibri"/>
          <w:color w:val="000000"/>
          <w:sz w:val="36"/>
        </w:rPr>
        <w:t>A、NPP</w:t>
      </w:r>
      <w:r>
        <w:rPr>
          <w:rFonts w:hint="eastAsia" w:ascii="Calibri" w:hAnsi="Calibri" w:eastAsia="Calibri"/>
          <w:color w:val="000000"/>
          <w:sz w:val="36"/>
        </w:rPr>
        <w:tab/>
      </w:r>
      <w:r>
        <w:rPr>
          <w:rFonts w:hint="eastAsia" w:ascii="Calibri" w:hAnsi="Calibri" w:eastAsia="Calibri"/>
          <w:color w:val="000000"/>
          <w:sz w:val="36"/>
        </w:rPr>
        <w:t>B、4-ANPP</w:t>
      </w:r>
    </w:p>
    <w:p w14:paraId="65DE868A">
      <w:pPr>
        <w:tabs>
          <w:tab w:val="left" w:pos="3060"/>
        </w:tabs>
        <w:wordWrap w:val="0"/>
        <w:autoSpaceDE w:val="0"/>
        <w:autoSpaceDN w:val="0"/>
        <w:spacing w:before="0" w:after="0" w:line="620" w:lineRule="exact"/>
        <w:ind w:firstLine="0"/>
        <w:jc w:val="both"/>
        <w:rPr>
          <w:sz w:val="36"/>
        </w:rPr>
      </w:pPr>
      <w:r>
        <w:rPr>
          <w:rFonts w:hint="eastAsia" w:ascii="Calibri" w:hAnsi="Calibri" w:eastAsia="Calibri"/>
          <w:color w:val="000000"/>
          <w:sz w:val="36"/>
        </w:rPr>
        <w:t>C</w:t>
      </w:r>
      <w:r>
        <w:rPr>
          <w:rFonts w:hint="eastAsia" w:ascii="宋体" w:hAnsi="宋体" w:eastAsia="宋体"/>
          <w:color w:val="000000"/>
          <w:sz w:val="36"/>
        </w:rPr>
        <w:t>、苯乙胺</w:t>
      </w:r>
      <w:r>
        <w:rPr>
          <w:rFonts w:hint="eastAsia" w:ascii="宋体" w:hAnsi="宋体" w:eastAsia="宋体"/>
          <w:color w:val="000000"/>
          <w:sz w:val="36"/>
          <w:lang w:val="en-US" w:eastAsia="zh-CN"/>
        </w:rPr>
        <w:t xml:space="preserve">     </w:t>
      </w:r>
      <w:r>
        <w:rPr>
          <w:rFonts w:hint="eastAsia" w:ascii="Calibri" w:hAnsi="Calibri" w:eastAsia="Calibri" w:cstheme="minorBidi"/>
          <w:color w:val="000000"/>
          <w:sz w:val="36"/>
          <w:lang w:val="en-US" w:eastAsia="zh-CN"/>
        </w:rPr>
        <w:t>D</w:t>
      </w:r>
      <w:r>
        <w:rPr>
          <w:rFonts w:hint="eastAsia" w:ascii="宋体" w:hAnsi="宋体" w:eastAsia="宋体"/>
          <w:color w:val="000000"/>
          <w:sz w:val="36"/>
          <w:lang w:val="en-US" w:eastAsia="zh-CN"/>
        </w:rPr>
        <w:t>、</w:t>
      </w:r>
      <w:r>
        <w:rPr>
          <w:rFonts w:hint="eastAsia" w:ascii="宋体" w:hAnsi="宋体" w:eastAsia="宋体"/>
          <w:color w:val="000000"/>
          <w:sz w:val="36"/>
        </w:rPr>
        <w:t>α-苯乙酰基乙酰胺（</w:t>
      </w:r>
      <w:r>
        <w:rPr>
          <w:rFonts w:hint="eastAsia" w:ascii="Calibri" w:hAnsi="Calibri" w:eastAsia="Calibri"/>
          <w:color w:val="000000"/>
          <w:sz w:val="36"/>
        </w:rPr>
        <w:t>APAA</w:t>
      </w:r>
      <w:r>
        <w:rPr>
          <w:rFonts w:hint="eastAsia" w:ascii="宋体" w:hAnsi="宋体" w:eastAsia="宋体"/>
          <w:color w:val="000000"/>
          <w:sz w:val="36"/>
        </w:rPr>
        <w:t>）</w:t>
      </w:r>
    </w:p>
    <w:p w14:paraId="6007A188">
      <w:pPr>
        <w:wordWrap w:val="0"/>
        <w:autoSpaceDE w:val="0"/>
        <w:autoSpaceDN w:val="0"/>
        <w:spacing w:before="0" w:after="0" w:line="660" w:lineRule="exact"/>
        <w:ind w:firstLine="0"/>
        <w:jc w:val="both"/>
        <w:rPr>
          <w:rFonts w:hint="default" w:eastAsia="宋体"/>
          <w:sz w:val="36"/>
          <w:lang w:val="en-US" w:eastAsia="zh-CN"/>
        </w:rPr>
      </w:pPr>
      <w:r>
        <w:rPr>
          <w:rFonts w:hint="eastAsia" w:ascii="Calibri" w:hAnsi="Calibri" w:eastAsia="Calibri"/>
          <w:color w:val="000000"/>
          <w:sz w:val="36"/>
        </w:rPr>
        <w:t>11</w:t>
      </w:r>
      <w:r>
        <w:rPr>
          <w:rFonts w:hint="eastAsia" w:ascii="宋体" w:hAnsi="宋体" w:eastAsia="宋体"/>
          <w:color w:val="000000"/>
          <w:sz w:val="36"/>
        </w:rPr>
        <w:t>、下列哪项不是国家管制的第一类易制毒化学品？</w:t>
      </w:r>
      <w:r>
        <w:rPr>
          <w:rFonts w:hint="eastAsia" w:ascii="宋体" w:hAnsi="宋体" w:eastAsia="宋体"/>
          <w:color w:val="000000"/>
          <w:sz w:val="36"/>
          <w:lang w:eastAsia="zh-CN"/>
        </w:rPr>
        <w:t>（</w:t>
      </w:r>
      <w:r>
        <w:rPr>
          <w:rFonts w:hint="eastAsia" w:ascii="宋体" w:hAnsi="宋体" w:eastAsia="宋体"/>
          <w:color w:val="000000"/>
          <w:sz w:val="36"/>
          <w:lang w:val="en-US" w:eastAsia="zh-CN"/>
        </w:rPr>
        <w:t>B）</w:t>
      </w:r>
    </w:p>
    <w:p w14:paraId="550A6272">
      <w:pPr>
        <w:wordWrap w:val="0"/>
        <w:autoSpaceDE w:val="0"/>
        <w:autoSpaceDN w:val="0"/>
        <w:spacing w:before="0" w:after="0" w:line="660" w:lineRule="exact"/>
        <w:ind w:firstLine="0"/>
        <w:jc w:val="both"/>
        <w:rPr>
          <w:sz w:val="36"/>
        </w:rPr>
      </w:pPr>
      <w:r>
        <w:rPr>
          <w:rFonts w:hint="eastAsia" w:ascii="Calibri" w:hAnsi="Calibri" w:eastAsia="Calibri"/>
          <w:color w:val="000000"/>
          <w:sz w:val="36"/>
        </w:rPr>
        <w:t>A</w:t>
      </w:r>
      <w:r>
        <w:rPr>
          <w:rFonts w:hint="eastAsia" w:ascii="宋体" w:hAnsi="宋体" w:eastAsia="宋体"/>
          <w:color w:val="000000"/>
          <w:sz w:val="36"/>
        </w:rPr>
        <w:t>、邻氯苯基环戊酮</w:t>
      </w:r>
      <w:r>
        <w:rPr>
          <w:rFonts w:hint="eastAsia" w:ascii="Calibri" w:hAnsi="Calibri" w:eastAsia="Calibri"/>
          <w:color w:val="000000"/>
          <w:sz w:val="36"/>
        </w:rPr>
        <w:t xml:space="preserve">  B.1</w:t>
      </w:r>
      <w:r>
        <w:rPr>
          <w:rFonts w:hint="eastAsia" w:ascii="宋体" w:hAnsi="宋体" w:eastAsia="宋体"/>
          <w:color w:val="000000"/>
          <w:sz w:val="36"/>
        </w:rPr>
        <w:t>-苯基-</w:t>
      </w:r>
      <w:r>
        <w:rPr>
          <w:rFonts w:hint="eastAsia" w:ascii="Calibri" w:hAnsi="Calibri" w:eastAsia="Calibri"/>
          <w:color w:val="000000"/>
          <w:sz w:val="36"/>
        </w:rPr>
        <w:t>1</w:t>
      </w:r>
      <w:r>
        <w:rPr>
          <w:rFonts w:hint="eastAsia" w:ascii="宋体" w:hAnsi="宋体" w:eastAsia="宋体"/>
          <w:color w:val="000000"/>
          <w:sz w:val="36"/>
        </w:rPr>
        <w:t>-丙酮</w:t>
      </w:r>
    </w:p>
    <w:p w14:paraId="17647B28">
      <w:pPr>
        <w:tabs>
          <w:tab w:val="left" w:pos="3260"/>
        </w:tabs>
        <w:wordWrap w:val="0"/>
        <w:autoSpaceDE w:val="0"/>
        <w:autoSpaceDN w:val="0"/>
        <w:spacing w:before="0" w:after="0" w:line="680" w:lineRule="exact"/>
        <w:ind w:firstLine="0"/>
        <w:jc w:val="both"/>
        <w:rPr>
          <w:sz w:val="36"/>
        </w:rPr>
      </w:pPr>
      <w:r>
        <w:rPr>
          <w:rFonts w:hint="eastAsia" w:ascii="Calibri" w:hAnsi="Calibri" w:eastAsia="Calibri"/>
          <w:color w:val="000000"/>
          <w:sz w:val="36"/>
        </w:rPr>
        <w:t>C</w:t>
      </w:r>
      <w:r>
        <w:rPr>
          <w:rFonts w:hint="eastAsia" w:ascii="宋体" w:hAnsi="宋体" w:eastAsia="宋体"/>
          <w:color w:val="000000"/>
          <w:sz w:val="36"/>
        </w:rPr>
        <w:t>、</w:t>
      </w:r>
      <w:r>
        <w:rPr>
          <w:rFonts w:hint="eastAsia" w:ascii="Calibri" w:hAnsi="Calibri" w:eastAsia="Calibri"/>
          <w:color w:val="000000"/>
          <w:sz w:val="36"/>
        </w:rPr>
        <w:t>1</w:t>
      </w:r>
      <w:r>
        <w:rPr>
          <w:rFonts w:hint="eastAsia" w:ascii="宋体" w:hAnsi="宋体" w:eastAsia="宋体"/>
          <w:color w:val="000000"/>
          <w:sz w:val="36"/>
        </w:rPr>
        <w:t>-苯基-</w:t>
      </w:r>
      <w:r>
        <w:rPr>
          <w:rFonts w:hint="eastAsia" w:ascii="Calibri" w:hAnsi="Calibri" w:eastAsia="Calibri"/>
          <w:color w:val="000000"/>
          <w:sz w:val="36"/>
        </w:rPr>
        <w:t>2</w:t>
      </w:r>
      <w:r>
        <w:rPr>
          <w:rFonts w:hint="eastAsia" w:ascii="宋体" w:hAnsi="宋体" w:eastAsia="宋体"/>
          <w:color w:val="000000"/>
          <w:sz w:val="36"/>
        </w:rPr>
        <w:t>-丙酮</w:t>
      </w:r>
      <w:r>
        <w:rPr>
          <w:rFonts w:hint="eastAsia" w:ascii="宋体" w:hAnsi="宋体" w:eastAsia="宋体"/>
          <w:color w:val="000000"/>
          <w:sz w:val="36"/>
        </w:rPr>
        <w:tab/>
      </w:r>
      <w:r>
        <w:rPr>
          <w:rFonts w:hint="eastAsia" w:ascii="宋体" w:hAnsi="宋体" w:eastAsia="宋体"/>
          <w:color w:val="000000"/>
          <w:sz w:val="36"/>
          <w:lang w:val="en-US" w:eastAsia="zh-CN"/>
        </w:rPr>
        <w:t xml:space="preserve"> </w:t>
      </w:r>
      <w:r>
        <w:rPr>
          <w:rFonts w:hint="eastAsia" w:ascii="Calibri" w:hAnsi="Calibri" w:eastAsia="Calibri"/>
          <w:color w:val="000000"/>
          <w:sz w:val="36"/>
        </w:rPr>
        <w:t>D</w:t>
      </w:r>
      <w:r>
        <w:rPr>
          <w:rFonts w:hint="eastAsia" w:ascii="宋体" w:hAnsi="宋体" w:eastAsia="宋体"/>
          <w:color w:val="000000"/>
          <w:sz w:val="36"/>
        </w:rPr>
        <w:t>、邻氨基苯甲酸</w:t>
      </w:r>
    </w:p>
    <w:p w14:paraId="5A9F64D3">
      <w:pPr>
        <w:wordWrap w:val="0"/>
        <w:autoSpaceDE w:val="0"/>
        <w:autoSpaceDN w:val="0"/>
        <w:spacing w:before="0" w:after="0" w:line="640" w:lineRule="exact"/>
        <w:ind w:firstLine="0"/>
        <w:jc w:val="both"/>
        <w:rPr>
          <w:rFonts w:hint="default" w:eastAsia="宋体"/>
          <w:sz w:val="36"/>
          <w:lang w:val="en-US" w:eastAsia="zh-CN"/>
        </w:rPr>
      </w:pPr>
      <w:r>
        <w:rPr>
          <w:rFonts w:hint="eastAsia" w:ascii="Calibri" w:hAnsi="Calibri" w:eastAsia="Calibri"/>
          <w:color w:val="000000"/>
          <w:sz w:val="36"/>
        </w:rPr>
        <w:t>12</w:t>
      </w:r>
      <w:r>
        <w:rPr>
          <w:rFonts w:hint="eastAsia" w:ascii="宋体" w:hAnsi="宋体" w:eastAsia="宋体"/>
          <w:color w:val="000000"/>
          <w:sz w:val="36"/>
        </w:rPr>
        <w:t>、下列哪项不是国家管制的第二类易制毒化学品？</w:t>
      </w:r>
      <w:r>
        <w:rPr>
          <w:rFonts w:hint="eastAsia" w:ascii="宋体" w:hAnsi="宋体" w:eastAsia="宋体"/>
          <w:color w:val="000000"/>
          <w:sz w:val="36"/>
          <w:lang w:eastAsia="zh-CN"/>
        </w:rPr>
        <w:t>（</w:t>
      </w:r>
      <w:r>
        <w:rPr>
          <w:rFonts w:hint="eastAsia" w:ascii="宋体" w:hAnsi="宋体" w:eastAsia="宋体"/>
          <w:color w:val="000000"/>
          <w:sz w:val="36"/>
          <w:lang w:val="en-US" w:eastAsia="zh-CN"/>
        </w:rPr>
        <w:t>B）</w:t>
      </w:r>
    </w:p>
    <w:p w14:paraId="2839827D">
      <w:pPr>
        <w:tabs>
          <w:tab w:val="left" w:pos="2000"/>
          <w:tab w:val="left" w:pos="4480"/>
          <w:tab w:val="left" w:pos="6840"/>
        </w:tabs>
        <w:wordWrap w:val="0"/>
        <w:autoSpaceDE w:val="0"/>
        <w:autoSpaceDN w:val="0"/>
        <w:spacing w:before="0" w:after="0" w:line="640" w:lineRule="exact"/>
        <w:ind w:firstLine="0"/>
        <w:jc w:val="both"/>
        <w:rPr>
          <w:sz w:val="36"/>
        </w:rPr>
      </w:pPr>
      <w:r>
        <w:rPr>
          <w:rFonts w:hint="eastAsia" w:ascii="Calibri" w:hAnsi="Calibri" w:eastAsia="Calibri"/>
          <w:color w:val="000000"/>
          <w:sz w:val="36"/>
        </w:rPr>
        <w:t>A</w:t>
      </w:r>
      <w:r>
        <w:rPr>
          <w:rFonts w:hint="eastAsia" w:ascii="宋体" w:hAnsi="宋体" w:eastAsia="宋体"/>
          <w:color w:val="000000"/>
          <w:sz w:val="36"/>
        </w:rPr>
        <w:t>、乙醚</w:t>
      </w:r>
      <w:r>
        <w:rPr>
          <w:rFonts w:hint="eastAsia" w:ascii="宋体" w:hAnsi="宋体" w:eastAsia="宋体"/>
          <w:color w:val="000000"/>
          <w:sz w:val="36"/>
        </w:rPr>
        <w:tab/>
      </w:r>
      <w:r>
        <w:rPr>
          <w:rFonts w:hint="eastAsia" w:ascii="Calibri" w:hAnsi="Calibri" w:eastAsia="Calibri"/>
          <w:color w:val="000000"/>
          <w:sz w:val="36"/>
        </w:rPr>
        <w:t>B</w:t>
      </w:r>
      <w:r>
        <w:rPr>
          <w:rFonts w:hint="eastAsia" w:ascii="宋体" w:hAnsi="宋体" w:eastAsia="宋体"/>
          <w:color w:val="000000"/>
          <w:sz w:val="36"/>
        </w:rPr>
        <w:t>丙酮</w:t>
      </w:r>
      <w:r>
        <w:rPr>
          <w:rFonts w:hint="eastAsia" w:ascii="宋体" w:hAnsi="宋体" w:eastAsia="宋体"/>
          <w:color w:val="000000"/>
          <w:sz w:val="36"/>
        </w:rPr>
        <w:tab/>
      </w:r>
      <w:r>
        <w:rPr>
          <w:rFonts w:hint="eastAsia" w:ascii="Calibri" w:hAnsi="Calibri" w:eastAsia="Calibri"/>
          <w:color w:val="000000"/>
          <w:sz w:val="36"/>
        </w:rPr>
        <w:t>C</w:t>
      </w:r>
      <w:r>
        <w:rPr>
          <w:rFonts w:hint="eastAsia" w:ascii="宋体" w:hAnsi="宋体" w:eastAsia="宋体"/>
          <w:color w:val="000000"/>
          <w:sz w:val="36"/>
        </w:rPr>
        <w:t>、溴素</w:t>
      </w:r>
      <w:r>
        <w:rPr>
          <w:rFonts w:hint="eastAsia" w:ascii="宋体" w:hAnsi="宋体" w:eastAsia="宋体"/>
          <w:color w:val="000000"/>
          <w:sz w:val="36"/>
        </w:rPr>
        <w:tab/>
      </w:r>
      <w:r>
        <w:rPr>
          <w:rFonts w:hint="eastAsia" w:ascii="Calibri" w:hAnsi="Calibri" w:eastAsia="Calibri"/>
          <w:color w:val="000000"/>
          <w:sz w:val="36"/>
        </w:rPr>
        <w:t>D</w:t>
      </w:r>
      <w:r>
        <w:rPr>
          <w:rFonts w:hint="eastAsia" w:ascii="宋体" w:hAnsi="宋体" w:eastAsia="宋体"/>
          <w:color w:val="000000"/>
          <w:sz w:val="36"/>
        </w:rPr>
        <w:t>、哌啶</w:t>
      </w:r>
    </w:p>
    <w:p w14:paraId="444D7831">
      <w:pPr>
        <w:wordWrap w:val="0"/>
        <w:autoSpaceDE w:val="0"/>
        <w:autoSpaceDN w:val="0"/>
        <w:spacing w:before="0" w:after="0" w:line="633" w:lineRule="exact"/>
        <w:ind w:left="60" w:right="160" w:firstLine="0"/>
        <w:jc w:val="both"/>
        <w:rPr>
          <w:rFonts w:hint="default" w:eastAsia="宋体"/>
          <w:sz w:val="36"/>
          <w:lang w:val="en-US" w:eastAsia="zh-CN"/>
        </w:rPr>
      </w:pPr>
      <w:r>
        <w:rPr>
          <w:rFonts w:hint="eastAsia" w:ascii="Calibri" w:hAnsi="Calibri" w:eastAsia="Calibri"/>
          <w:color w:val="000000"/>
          <w:sz w:val="36"/>
        </w:rPr>
        <w:t>13</w:t>
      </w:r>
      <w:r>
        <w:rPr>
          <w:rFonts w:hint="eastAsia" w:ascii="宋体" w:hAnsi="宋体" w:eastAsia="宋体"/>
          <w:color w:val="000000"/>
          <w:sz w:val="36"/>
        </w:rPr>
        <w:t>、购买、销售和运输易制毒化学品的单位应当于</w:t>
      </w:r>
      <w:r>
        <w:rPr>
          <w:rFonts w:hint="eastAsia" w:ascii="宋体" w:hAnsi="宋体" w:eastAsia="宋体"/>
          <w:color w:val="000000"/>
          <w:sz w:val="36"/>
          <w:lang w:eastAsia="zh-CN"/>
        </w:rPr>
        <w:t>（）</w:t>
      </w:r>
      <w:r>
        <w:rPr>
          <w:rFonts w:hint="eastAsia" w:ascii="宋体" w:hAnsi="宋体" w:eastAsia="宋体"/>
          <w:color w:val="000000"/>
          <w:sz w:val="36"/>
        </w:rPr>
        <w:t>前向所在地县级公安机关报告上年度的购买、销售和运输情况。</w:t>
      </w:r>
      <w:r>
        <w:rPr>
          <w:rFonts w:hint="eastAsia" w:ascii="宋体" w:hAnsi="宋体" w:eastAsia="宋体"/>
          <w:color w:val="000000"/>
          <w:sz w:val="36"/>
          <w:lang w:val="en-US" w:eastAsia="zh-CN"/>
        </w:rPr>
        <w:t>（C）</w:t>
      </w:r>
    </w:p>
    <w:p w14:paraId="7076D1A5">
      <w:pPr>
        <w:tabs>
          <w:tab w:val="left" w:pos="3680"/>
        </w:tabs>
        <w:wordWrap w:val="0"/>
        <w:autoSpaceDE w:val="0"/>
        <w:autoSpaceDN w:val="0"/>
        <w:spacing w:before="0" w:after="0" w:line="780" w:lineRule="exact"/>
        <w:ind w:firstLine="0"/>
        <w:jc w:val="both"/>
        <w:rPr>
          <w:sz w:val="36"/>
        </w:rPr>
      </w:pPr>
      <w:r>
        <w:rPr>
          <w:rFonts w:hint="eastAsia" w:ascii="Calibri" w:hAnsi="Calibri" w:eastAsia="Calibri"/>
          <w:color w:val="000000"/>
          <w:sz w:val="36"/>
        </w:rPr>
        <w:t>A</w:t>
      </w:r>
      <w:r>
        <w:rPr>
          <w:rFonts w:hint="eastAsia" w:ascii="宋体" w:hAnsi="宋体" w:eastAsia="宋体"/>
          <w:color w:val="000000"/>
          <w:sz w:val="36"/>
        </w:rPr>
        <w:t>、每年</w:t>
      </w:r>
      <w:r>
        <w:rPr>
          <w:rFonts w:hint="eastAsia" w:ascii="Calibri" w:hAnsi="Calibri" w:eastAsia="Calibri"/>
          <w:color w:val="000000"/>
          <w:sz w:val="36"/>
        </w:rPr>
        <w:t>1</w:t>
      </w:r>
      <w:r>
        <w:rPr>
          <w:rFonts w:hint="eastAsia" w:ascii="宋体" w:hAnsi="宋体" w:eastAsia="宋体"/>
          <w:color w:val="000000"/>
          <w:sz w:val="36"/>
        </w:rPr>
        <w:t>月</w:t>
      </w:r>
      <w:r>
        <w:rPr>
          <w:rFonts w:hint="eastAsia" w:ascii="Calibri" w:hAnsi="Calibri" w:eastAsia="Calibri"/>
          <w:color w:val="000000"/>
          <w:sz w:val="36"/>
        </w:rPr>
        <w:t>31</w:t>
      </w:r>
      <w:r>
        <w:rPr>
          <w:rFonts w:hint="eastAsia" w:ascii="宋体" w:hAnsi="宋体" w:eastAsia="宋体"/>
          <w:color w:val="000000"/>
          <w:sz w:val="36"/>
        </w:rPr>
        <w:t>日</w:t>
      </w:r>
      <w:r>
        <w:rPr>
          <w:rFonts w:hint="eastAsia" w:ascii="宋体" w:hAnsi="宋体" w:eastAsia="宋体"/>
          <w:color w:val="000000"/>
          <w:sz w:val="36"/>
        </w:rPr>
        <w:tab/>
      </w:r>
      <w:r>
        <w:rPr>
          <w:rFonts w:hint="eastAsia" w:ascii="Calibri" w:hAnsi="Calibri" w:eastAsia="Calibri"/>
          <w:color w:val="000000"/>
          <w:sz w:val="36"/>
        </w:rPr>
        <w:t>B</w:t>
      </w:r>
      <w:r>
        <w:rPr>
          <w:rFonts w:hint="eastAsia" w:ascii="宋体" w:hAnsi="宋体" w:eastAsia="宋体"/>
          <w:color w:val="000000"/>
          <w:sz w:val="36"/>
        </w:rPr>
        <w:t>、每年</w:t>
      </w:r>
      <w:r>
        <w:rPr>
          <w:rFonts w:hint="eastAsia" w:ascii="Calibri" w:hAnsi="Calibri" w:eastAsia="Calibri"/>
          <w:color w:val="000000"/>
          <w:sz w:val="36"/>
        </w:rPr>
        <w:t>2</w:t>
      </w:r>
      <w:r>
        <w:rPr>
          <w:rFonts w:hint="eastAsia" w:ascii="宋体" w:hAnsi="宋体" w:eastAsia="宋体"/>
          <w:color w:val="000000"/>
          <w:sz w:val="36"/>
        </w:rPr>
        <w:t>月</w:t>
      </w:r>
      <w:r>
        <w:rPr>
          <w:rFonts w:hint="eastAsia" w:ascii="Calibri" w:hAnsi="Calibri" w:eastAsia="Calibri"/>
          <w:color w:val="000000"/>
          <w:sz w:val="36"/>
        </w:rPr>
        <w:t>31</w:t>
      </w:r>
      <w:r>
        <w:rPr>
          <w:rFonts w:hint="eastAsia" w:ascii="宋体" w:hAnsi="宋体" w:eastAsia="宋体"/>
          <w:color w:val="000000"/>
          <w:sz w:val="36"/>
        </w:rPr>
        <w:t>日</w:t>
      </w:r>
    </w:p>
    <w:p w14:paraId="3975749F">
      <w:pPr>
        <w:tabs>
          <w:tab w:val="left" w:pos="3680"/>
        </w:tabs>
        <w:wordWrap w:val="0"/>
        <w:autoSpaceDE w:val="0"/>
        <w:autoSpaceDN w:val="0"/>
        <w:spacing w:before="0" w:after="0" w:line="640" w:lineRule="exact"/>
        <w:ind w:firstLine="0"/>
        <w:jc w:val="both"/>
        <w:rPr>
          <w:sz w:val="36"/>
        </w:rPr>
      </w:pPr>
      <w:r>
        <w:rPr>
          <w:rFonts w:hint="eastAsia" w:ascii="Calibri" w:hAnsi="Calibri" w:eastAsia="Calibri"/>
          <w:color w:val="000000"/>
          <w:sz w:val="36"/>
        </w:rPr>
        <w:t>C</w:t>
      </w:r>
      <w:r>
        <w:rPr>
          <w:rFonts w:hint="eastAsia" w:ascii="宋体" w:hAnsi="宋体" w:eastAsia="宋体"/>
          <w:color w:val="000000"/>
          <w:sz w:val="36"/>
        </w:rPr>
        <w:t>、每年</w:t>
      </w:r>
      <w:r>
        <w:rPr>
          <w:rFonts w:hint="eastAsia" w:ascii="Calibri" w:hAnsi="Calibri" w:eastAsia="Calibri"/>
          <w:color w:val="000000"/>
          <w:sz w:val="36"/>
        </w:rPr>
        <w:t>3</w:t>
      </w:r>
      <w:r>
        <w:rPr>
          <w:rFonts w:hint="eastAsia" w:ascii="宋体" w:hAnsi="宋体" w:eastAsia="宋体"/>
          <w:color w:val="000000"/>
          <w:sz w:val="36"/>
        </w:rPr>
        <w:t>月</w:t>
      </w:r>
      <w:r>
        <w:rPr>
          <w:rFonts w:hint="eastAsia" w:ascii="Calibri" w:hAnsi="Calibri" w:eastAsia="Calibri"/>
          <w:color w:val="000000"/>
          <w:sz w:val="36"/>
        </w:rPr>
        <w:t>31</w:t>
      </w:r>
      <w:r>
        <w:rPr>
          <w:rFonts w:hint="eastAsia" w:ascii="宋体" w:hAnsi="宋体" w:eastAsia="宋体"/>
          <w:color w:val="000000"/>
          <w:sz w:val="36"/>
        </w:rPr>
        <w:t>日</w:t>
      </w:r>
      <w:r>
        <w:rPr>
          <w:rFonts w:hint="eastAsia" w:ascii="宋体" w:hAnsi="宋体" w:eastAsia="宋体"/>
          <w:color w:val="000000"/>
          <w:sz w:val="36"/>
        </w:rPr>
        <w:tab/>
      </w:r>
      <w:r>
        <w:rPr>
          <w:rFonts w:hint="eastAsia" w:ascii="Calibri" w:hAnsi="Calibri" w:eastAsia="Calibri"/>
          <w:color w:val="000000"/>
          <w:sz w:val="36"/>
        </w:rPr>
        <w:t>D</w:t>
      </w:r>
      <w:r>
        <w:rPr>
          <w:rFonts w:hint="eastAsia" w:ascii="宋体" w:hAnsi="宋体" w:eastAsia="宋体"/>
          <w:color w:val="000000"/>
          <w:sz w:val="36"/>
        </w:rPr>
        <w:t>、每年</w:t>
      </w:r>
      <w:r>
        <w:rPr>
          <w:rFonts w:hint="eastAsia" w:ascii="Calibri" w:hAnsi="Calibri" w:eastAsia="Calibri"/>
          <w:color w:val="000000"/>
          <w:sz w:val="36"/>
        </w:rPr>
        <w:t>4</w:t>
      </w:r>
      <w:r>
        <w:rPr>
          <w:rFonts w:hint="eastAsia" w:ascii="宋体" w:hAnsi="宋体" w:eastAsia="宋体"/>
          <w:color w:val="000000"/>
          <w:sz w:val="36"/>
        </w:rPr>
        <w:t>月</w:t>
      </w:r>
      <w:r>
        <w:rPr>
          <w:rFonts w:hint="eastAsia" w:ascii="Calibri" w:hAnsi="Calibri" w:eastAsia="Calibri"/>
          <w:color w:val="000000"/>
          <w:sz w:val="36"/>
        </w:rPr>
        <w:t>31</w:t>
      </w:r>
      <w:r>
        <w:rPr>
          <w:rFonts w:hint="eastAsia" w:ascii="宋体" w:hAnsi="宋体" w:eastAsia="宋体"/>
          <w:color w:val="000000"/>
          <w:sz w:val="36"/>
        </w:rPr>
        <w:t>日</w:t>
      </w:r>
    </w:p>
    <w:p w14:paraId="11AFC261">
      <w:pPr>
        <w:tabs>
          <w:tab w:val="left" w:pos="2000"/>
        </w:tabs>
        <w:wordWrap w:val="0"/>
        <w:autoSpaceDE w:val="0"/>
        <w:autoSpaceDN w:val="0"/>
        <w:spacing w:before="0" w:after="0" w:line="620" w:lineRule="exact"/>
        <w:ind w:left="60" w:right="160" w:firstLine="0"/>
        <w:jc w:val="both"/>
        <w:rPr>
          <w:rFonts w:hint="default" w:eastAsia="宋体"/>
          <w:sz w:val="36"/>
          <w:lang w:val="en-US" w:eastAsia="zh-CN"/>
        </w:rPr>
      </w:pPr>
      <w:r>
        <w:rPr>
          <w:rFonts w:hint="eastAsia" w:ascii="Calibri" w:hAnsi="Calibri" w:eastAsia="Calibri"/>
          <w:color w:val="000000"/>
          <w:sz w:val="36"/>
        </w:rPr>
        <w:t>14</w:t>
      </w:r>
      <w:r>
        <w:rPr>
          <w:rFonts w:hint="eastAsia" w:ascii="宋体" w:hAnsi="宋体" w:eastAsia="宋体"/>
          <w:color w:val="000000"/>
          <w:sz w:val="36"/>
        </w:rPr>
        <w:t>、第二类、第三类易制毒化学品的销售情况，应当自销售之日起</w:t>
      </w:r>
      <w:r>
        <w:rPr>
          <w:rFonts w:hint="eastAsia" w:ascii="宋体" w:hAnsi="宋体" w:eastAsia="宋体"/>
          <w:color w:val="000000"/>
          <w:sz w:val="36"/>
          <w:lang w:eastAsia="zh-CN"/>
        </w:rPr>
        <w:t>（）</w:t>
      </w:r>
      <w:r>
        <w:rPr>
          <w:rFonts w:hint="eastAsia" w:ascii="宋体" w:hAnsi="宋体" w:eastAsia="宋体"/>
          <w:color w:val="000000"/>
          <w:sz w:val="36"/>
        </w:rPr>
        <w:t>日内报当地公安机关备案？</w:t>
      </w:r>
      <w:r>
        <w:rPr>
          <w:rFonts w:hint="eastAsia" w:ascii="宋体" w:hAnsi="宋体" w:eastAsia="宋体"/>
          <w:color w:val="000000"/>
          <w:sz w:val="36"/>
          <w:lang w:val="en-US" w:eastAsia="zh-CN"/>
        </w:rPr>
        <w:t>（D）</w:t>
      </w:r>
    </w:p>
    <w:p w14:paraId="2FEE6F57">
      <w:pPr>
        <w:tabs>
          <w:tab w:val="left" w:pos="2280"/>
          <w:tab w:val="left" w:pos="4720"/>
          <w:tab w:val="left" w:pos="6680"/>
        </w:tabs>
        <w:wordWrap w:val="0"/>
        <w:autoSpaceDE w:val="0"/>
        <w:autoSpaceDN w:val="0"/>
        <w:spacing w:before="0" w:after="0" w:line="240" w:lineRule="auto"/>
        <w:ind w:firstLine="0"/>
        <w:jc w:val="both"/>
        <w:rPr>
          <w:sz w:val="36"/>
        </w:rPr>
      </w:pPr>
      <w:r>
        <w:rPr>
          <w:rFonts w:hint="eastAsia" w:ascii="Calibri" w:hAnsi="Calibri" w:eastAsia="Calibri"/>
          <w:color w:val="000000"/>
          <w:sz w:val="36"/>
        </w:rPr>
        <w:t>A、5</w:t>
      </w:r>
      <w:r>
        <w:rPr>
          <w:rFonts w:hint="eastAsia" w:ascii="宋体" w:hAnsi="宋体" w:eastAsia="宋体"/>
          <w:color w:val="000000"/>
          <w:sz w:val="36"/>
        </w:rPr>
        <w:t>日</w:t>
      </w:r>
      <w:r>
        <w:rPr>
          <w:rFonts w:hint="eastAsia" w:ascii="Calibri" w:hAnsi="Calibri" w:eastAsia="Calibri"/>
          <w:color w:val="000000"/>
          <w:sz w:val="36"/>
        </w:rPr>
        <w:tab/>
      </w:r>
      <w:r>
        <w:rPr>
          <w:rFonts w:hint="eastAsia" w:ascii="Calibri" w:hAnsi="Calibri" w:eastAsia="Calibri"/>
          <w:color w:val="000000"/>
          <w:sz w:val="36"/>
        </w:rPr>
        <w:t>B、10</w:t>
      </w:r>
      <w:r>
        <w:rPr>
          <w:rFonts w:hint="eastAsia" w:ascii="宋体" w:hAnsi="宋体" w:eastAsia="宋体"/>
          <w:color w:val="000000"/>
          <w:sz w:val="36"/>
        </w:rPr>
        <w:t>日</w:t>
      </w:r>
      <w:r>
        <w:rPr>
          <w:rFonts w:hint="eastAsia" w:ascii="Calibri" w:hAnsi="Calibri" w:eastAsia="Calibri"/>
          <w:color w:val="000000"/>
          <w:sz w:val="36"/>
        </w:rPr>
        <w:tab/>
      </w:r>
      <w:r>
        <w:rPr>
          <w:rFonts w:hint="eastAsia" w:ascii="Calibri" w:hAnsi="Calibri" w:eastAsia="Calibri"/>
          <w:color w:val="000000"/>
          <w:sz w:val="36"/>
        </w:rPr>
        <w:t>C、20</w:t>
      </w:r>
      <w:r>
        <w:rPr>
          <w:rFonts w:hint="eastAsia" w:ascii="宋体" w:hAnsi="宋体" w:eastAsia="宋体"/>
          <w:color w:val="000000"/>
          <w:sz w:val="36"/>
        </w:rPr>
        <w:t>日</w:t>
      </w:r>
      <w:r>
        <w:rPr>
          <w:rFonts w:hint="eastAsia" w:ascii="Calibri" w:hAnsi="Calibri" w:eastAsia="Calibri"/>
          <w:color w:val="000000"/>
          <w:sz w:val="36"/>
        </w:rPr>
        <w:tab/>
      </w:r>
      <w:r>
        <w:rPr>
          <w:rFonts w:hint="eastAsia" w:ascii="Calibri" w:hAnsi="Calibri" w:eastAsia="宋体"/>
          <w:color w:val="000000"/>
          <w:sz w:val="36"/>
          <w:lang w:val="en-US" w:eastAsia="zh-CN"/>
        </w:rPr>
        <w:t>D、</w:t>
      </w:r>
      <w:r>
        <w:rPr>
          <w:rFonts w:hint="eastAsia" w:ascii="Calibri" w:hAnsi="Calibri" w:eastAsia="Calibri"/>
          <w:color w:val="000000"/>
          <w:sz w:val="36"/>
        </w:rPr>
        <w:t>30</w:t>
      </w:r>
      <w:r>
        <w:rPr>
          <w:rFonts w:hint="eastAsia" w:ascii="宋体" w:hAnsi="宋体" w:eastAsia="宋体"/>
          <w:color w:val="000000"/>
          <w:sz w:val="36"/>
        </w:rPr>
        <w:t>日</w:t>
      </w:r>
    </w:p>
    <w:p w14:paraId="5AA0B068">
      <w:pPr>
        <w:wordWrap w:val="0"/>
        <w:autoSpaceDE w:val="0"/>
        <w:autoSpaceDN w:val="0"/>
        <w:spacing w:before="0" w:after="0" w:line="680" w:lineRule="exact"/>
        <w:ind w:firstLine="0"/>
        <w:jc w:val="both"/>
        <w:rPr>
          <w:rFonts w:hint="default" w:eastAsia="宋体"/>
          <w:sz w:val="36"/>
          <w:lang w:val="en-US" w:eastAsia="zh-CN"/>
        </w:rPr>
      </w:pPr>
      <w:r>
        <w:rPr>
          <w:rFonts w:hint="eastAsia" w:ascii="Calibri" w:hAnsi="Calibri" w:eastAsia="Calibri"/>
          <w:color w:val="000000"/>
          <w:sz w:val="36"/>
        </w:rPr>
        <w:t>15</w:t>
      </w:r>
      <w:r>
        <w:rPr>
          <w:rFonts w:hint="eastAsia" w:ascii="宋体" w:hAnsi="宋体" w:eastAsia="宋体"/>
          <w:color w:val="000000"/>
          <w:sz w:val="36"/>
        </w:rPr>
        <w:t>、国家对哪类新精神活性物质作整类列管？</w:t>
      </w:r>
      <w:r>
        <w:rPr>
          <w:rFonts w:hint="eastAsia" w:ascii="宋体" w:hAnsi="宋体" w:eastAsia="宋体"/>
          <w:color w:val="000000"/>
          <w:sz w:val="36"/>
          <w:lang w:val="en-US" w:eastAsia="zh-CN"/>
        </w:rPr>
        <w:t>（A）</w:t>
      </w:r>
    </w:p>
    <w:p w14:paraId="55117619">
      <w:pPr>
        <w:wordWrap w:val="0"/>
        <w:autoSpaceDE w:val="0"/>
        <w:autoSpaceDN w:val="0"/>
        <w:spacing w:before="0" w:after="0" w:line="680" w:lineRule="exact"/>
        <w:ind w:firstLine="0"/>
        <w:jc w:val="both"/>
        <w:rPr>
          <w:sz w:val="36"/>
        </w:rPr>
      </w:pPr>
      <w:r>
        <w:rPr>
          <w:rFonts w:hint="eastAsia" w:ascii="Calibri" w:hAnsi="Calibri" w:eastAsia="Calibri"/>
          <w:color w:val="000000"/>
          <w:sz w:val="36"/>
        </w:rPr>
        <w:t>A</w:t>
      </w:r>
      <w:r>
        <w:rPr>
          <w:rFonts w:hint="eastAsia" w:ascii="宋体" w:hAnsi="宋体" w:eastAsia="宋体"/>
          <w:color w:val="000000"/>
          <w:sz w:val="36"/>
        </w:rPr>
        <w:t>、合成大麻素类</w:t>
      </w:r>
    </w:p>
    <w:p w14:paraId="56C332E9">
      <w:pPr>
        <w:wordWrap w:val="0"/>
        <w:autoSpaceDE w:val="0"/>
        <w:autoSpaceDN w:val="0"/>
        <w:spacing w:before="0" w:after="0" w:line="640" w:lineRule="exact"/>
        <w:ind w:firstLine="0"/>
        <w:jc w:val="both"/>
        <w:rPr>
          <w:sz w:val="36"/>
        </w:rPr>
      </w:pPr>
      <w:r>
        <w:rPr>
          <w:rFonts w:hint="eastAsia" w:ascii="Calibri" w:hAnsi="Calibri" w:eastAsia="Calibri"/>
          <w:color w:val="000000"/>
          <w:sz w:val="36"/>
        </w:rPr>
        <w:t>B</w:t>
      </w:r>
      <w:r>
        <w:rPr>
          <w:rFonts w:hint="eastAsia" w:ascii="宋体" w:hAnsi="宋体" w:eastAsia="宋体"/>
          <w:color w:val="000000"/>
          <w:sz w:val="36"/>
        </w:rPr>
        <w:t>、芬太尼类</w:t>
      </w:r>
    </w:p>
    <w:p w14:paraId="1A8A1DC4">
      <w:pPr>
        <w:wordWrap w:val="0"/>
        <w:autoSpaceDE w:val="0"/>
        <w:autoSpaceDN w:val="0"/>
        <w:spacing w:before="0" w:after="0" w:line="680" w:lineRule="exact"/>
        <w:ind w:firstLine="0"/>
        <w:jc w:val="both"/>
        <w:rPr>
          <w:sz w:val="36"/>
        </w:rPr>
      </w:pPr>
      <w:r>
        <w:rPr>
          <w:rFonts w:hint="eastAsia" w:ascii="Calibri" w:hAnsi="Calibri" w:eastAsia="Calibri"/>
          <w:color w:val="000000"/>
          <w:sz w:val="36"/>
        </w:rPr>
        <w:t>C</w:t>
      </w:r>
      <w:r>
        <w:rPr>
          <w:rFonts w:hint="eastAsia" w:ascii="宋体" w:hAnsi="宋体" w:eastAsia="宋体"/>
          <w:color w:val="000000"/>
          <w:sz w:val="36"/>
        </w:rPr>
        <w:t>、卡西酮类</w:t>
      </w:r>
    </w:p>
    <w:p w14:paraId="2571B7C0">
      <w:pPr>
        <w:wordWrap w:val="0"/>
        <w:autoSpaceDE w:val="0"/>
        <w:autoSpaceDN w:val="0"/>
        <w:spacing w:before="0" w:after="0" w:line="560" w:lineRule="exact"/>
        <w:ind w:firstLine="0"/>
        <w:jc w:val="both"/>
        <w:rPr>
          <w:sz w:val="36"/>
        </w:rPr>
        <w:sectPr>
          <w:type w:val="continuous"/>
          <w:pgSz w:w="11900" w:h="17380"/>
          <w:pgMar w:top="1680" w:right="1680" w:bottom="1440" w:left="1680" w:header="840" w:footer="720" w:gutter="0"/>
          <w:cols w:space="720" w:num="1"/>
        </w:sectPr>
      </w:pPr>
      <w:r>
        <w:rPr>
          <w:rFonts w:hint="eastAsia" w:ascii="Calibri" w:hAnsi="Calibri" w:eastAsia="Calibri"/>
          <w:color w:val="000000"/>
          <w:sz w:val="36"/>
        </w:rPr>
        <w:t>D</w:t>
      </w:r>
      <w:r>
        <w:rPr>
          <w:rFonts w:hint="eastAsia" w:ascii="宋体" w:hAnsi="宋体" w:eastAsia="宋体"/>
          <w:color w:val="000000"/>
          <w:sz w:val="36"/>
        </w:rPr>
        <w:t>、哌嗪类</w:t>
      </w:r>
    </w:p>
    <w:p w14:paraId="0DE6D86E">
      <w:pPr>
        <w:wordWrap w:val="0"/>
        <w:autoSpaceDE w:val="0"/>
        <w:autoSpaceDN w:val="0"/>
        <w:spacing w:before="0" w:after="0" w:line="520" w:lineRule="exact"/>
        <w:ind w:left="260" w:right="80" w:firstLine="0"/>
        <w:jc w:val="both"/>
        <w:rPr>
          <w:rFonts w:hint="default"/>
          <w:sz w:val="37"/>
          <w:lang w:val="en-US"/>
        </w:rPr>
      </w:pPr>
      <w:r>
        <w:rPr>
          <w:rFonts w:hint="eastAsia" w:ascii="Calibri" w:hAnsi="Calibri" w:eastAsia="Calibri"/>
          <w:color w:val="000000"/>
          <w:sz w:val="37"/>
        </w:rPr>
        <w:t>16</w:t>
      </w:r>
      <w:r>
        <w:rPr>
          <w:rFonts w:hint="eastAsia" w:ascii="宋体" w:hAnsi="宋体" w:eastAsia="宋体"/>
          <w:color w:val="000000"/>
          <w:sz w:val="37"/>
        </w:rPr>
        <w:t>、（多选）易制毒化学品的产品包装和使用说明书，应当标明哪几项？</w:t>
      </w:r>
      <w:r>
        <w:rPr>
          <w:rFonts w:hint="eastAsia" w:ascii="宋体" w:hAnsi="宋体" w:eastAsia="宋体"/>
          <w:color w:val="000000"/>
          <w:sz w:val="37"/>
          <w:lang w:val="en-US" w:eastAsia="zh-CN"/>
        </w:rPr>
        <w:t>（ABC）</w:t>
      </w:r>
    </w:p>
    <w:p w14:paraId="7097D781">
      <w:pPr>
        <w:wordWrap w:val="0"/>
        <w:autoSpaceDE w:val="0"/>
        <w:autoSpaceDN w:val="0"/>
        <w:spacing w:before="0" w:after="0" w:line="780" w:lineRule="exact"/>
        <w:ind w:firstLine="260"/>
        <w:jc w:val="both"/>
        <w:rPr>
          <w:sz w:val="37"/>
        </w:rPr>
      </w:pPr>
      <w:r>
        <w:rPr>
          <w:rFonts w:hint="eastAsia" w:ascii="Calibri" w:hAnsi="Calibri" w:eastAsia="Calibri"/>
          <w:color w:val="000000"/>
          <w:sz w:val="37"/>
        </w:rPr>
        <w:t>A</w:t>
      </w:r>
      <w:r>
        <w:rPr>
          <w:rFonts w:hint="eastAsia" w:ascii="宋体" w:hAnsi="宋体" w:eastAsia="宋体"/>
          <w:color w:val="000000"/>
          <w:sz w:val="37"/>
        </w:rPr>
        <w:t>、名称（含学名和通用名）</w:t>
      </w:r>
    </w:p>
    <w:p w14:paraId="088F2193">
      <w:pPr>
        <w:wordWrap w:val="0"/>
        <w:autoSpaceDE w:val="0"/>
        <w:autoSpaceDN w:val="0"/>
        <w:spacing w:before="0" w:after="0" w:line="700" w:lineRule="exact"/>
        <w:ind w:firstLine="260"/>
        <w:jc w:val="both"/>
        <w:rPr>
          <w:sz w:val="37"/>
        </w:rPr>
      </w:pPr>
      <w:r>
        <w:rPr>
          <w:rFonts w:hint="eastAsia" w:ascii="Calibri" w:hAnsi="Calibri" w:eastAsia="Calibri"/>
          <w:color w:val="000000"/>
          <w:sz w:val="37"/>
        </w:rPr>
        <w:t>B</w:t>
      </w:r>
      <w:r>
        <w:rPr>
          <w:rFonts w:hint="eastAsia" w:ascii="宋体" w:hAnsi="宋体" w:eastAsia="宋体"/>
          <w:color w:val="000000"/>
          <w:sz w:val="37"/>
        </w:rPr>
        <w:t>、化学分子式</w:t>
      </w:r>
    </w:p>
    <w:p w14:paraId="14FE4B91">
      <w:pPr>
        <w:wordWrap w:val="0"/>
        <w:autoSpaceDE w:val="0"/>
        <w:autoSpaceDN w:val="0"/>
        <w:spacing w:before="0" w:after="0" w:line="240" w:lineRule="auto"/>
        <w:ind w:firstLine="260"/>
        <w:jc w:val="both"/>
        <w:rPr>
          <w:sz w:val="37"/>
        </w:rPr>
      </w:pPr>
      <w:r>
        <w:rPr>
          <w:rFonts w:hint="eastAsia" w:ascii="Calibri" w:hAnsi="Calibri" w:eastAsia="Calibri"/>
          <w:color w:val="000000"/>
          <w:sz w:val="37"/>
        </w:rPr>
        <w:t>C</w:t>
      </w:r>
      <w:r>
        <w:rPr>
          <w:rFonts w:hint="eastAsia" w:ascii="宋体" w:hAnsi="宋体" w:eastAsia="宋体"/>
          <w:color w:val="000000"/>
          <w:sz w:val="37"/>
        </w:rPr>
        <w:t>、成分</w:t>
      </w:r>
    </w:p>
    <w:p w14:paraId="474AA6DD">
      <w:pPr>
        <w:wordWrap w:val="0"/>
        <w:autoSpaceDE w:val="0"/>
        <w:autoSpaceDN w:val="0"/>
        <w:spacing w:before="0" w:after="0" w:line="640" w:lineRule="exact"/>
        <w:ind w:firstLine="260"/>
        <w:jc w:val="both"/>
        <w:rPr>
          <w:sz w:val="37"/>
        </w:rPr>
      </w:pPr>
      <w:r>
        <w:rPr>
          <w:rFonts w:hint="eastAsia" w:ascii="Calibri" w:hAnsi="Calibri" w:eastAsia="Calibri"/>
          <w:color w:val="000000"/>
          <w:sz w:val="37"/>
        </w:rPr>
        <w:t>D</w:t>
      </w:r>
      <w:r>
        <w:rPr>
          <w:rFonts w:hint="eastAsia" w:ascii="宋体" w:hAnsi="宋体" w:eastAsia="宋体"/>
          <w:color w:val="000000"/>
          <w:sz w:val="37"/>
        </w:rPr>
        <w:t>、重量</w:t>
      </w:r>
    </w:p>
    <w:p w14:paraId="6F0ED9F6">
      <w:pPr>
        <w:wordWrap w:val="0"/>
        <w:autoSpaceDE w:val="0"/>
        <w:autoSpaceDN w:val="0"/>
        <w:spacing w:before="0" w:after="0" w:line="680" w:lineRule="exact"/>
        <w:ind w:firstLine="260"/>
        <w:jc w:val="both"/>
        <w:rPr>
          <w:rFonts w:hint="default" w:ascii="宋体" w:hAnsi="宋体" w:eastAsia="宋体"/>
          <w:color w:val="000000"/>
          <w:sz w:val="37"/>
          <w:lang w:val="en-US" w:eastAsia="zh-CN"/>
        </w:rPr>
      </w:pPr>
      <w:r>
        <w:rPr>
          <w:rFonts w:hint="eastAsia" w:ascii="Calibri" w:hAnsi="Calibri" w:eastAsia="Calibri"/>
          <w:color w:val="000000"/>
          <w:sz w:val="37"/>
        </w:rPr>
        <w:t>17</w:t>
      </w:r>
      <w:r>
        <w:rPr>
          <w:rFonts w:hint="eastAsia" w:ascii="宋体" w:hAnsi="宋体" w:eastAsia="宋体"/>
          <w:color w:val="000000"/>
          <w:sz w:val="37"/>
        </w:rPr>
        <w:t>、（多选）下列哪几项是新精神活性物质？</w:t>
      </w:r>
      <w:r>
        <w:rPr>
          <w:rFonts w:hint="eastAsia" w:ascii="宋体" w:hAnsi="宋体" w:eastAsia="宋体"/>
          <w:color w:val="000000"/>
          <w:sz w:val="37"/>
          <w:lang w:val="en-US" w:eastAsia="zh-CN"/>
        </w:rPr>
        <w:t>（ABCD）</w:t>
      </w:r>
    </w:p>
    <w:p w14:paraId="384B1F5F">
      <w:pPr>
        <w:wordWrap w:val="0"/>
        <w:autoSpaceDE w:val="0"/>
        <w:autoSpaceDN w:val="0"/>
        <w:spacing w:before="0" w:after="0" w:line="680" w:lineRule="exact"/>
        <w:ind w:firstLine="260"/>
        <w:jc w:val="both"/>
        <w:rPr>
          <w:sz w:val="37"/>
        </w:rPr>
      </w:pPr>
      <w:r>
        <w:rPr>
          <w:rFonts w:hint="eastAsia" w:ascii="Calibri" w:hAnsi="Calibri" w:eastAsia="Calibri"/>
          <w:color w:val="000000"/>
          <w:sz w:val="37"/>
        </w:rPr>
        <w:t>A</w:t>
      </w:r>
      <w:r>
        <w:rPr>
          <w:rFonts w:hint="eastAsia" w:ascii="Calibri" w:hAnsi="Calibri" w:eastAsia="宋体"/>
          <w:color w:val="000000"/>
          <w:sz w:val="37"/>
          <w:lang w:eastAsia="zh-CN"/>
        </w:rPr>
        <w:t>、</w:t>
      </w:r>
      <w:r>
        <w:rPr>
          <w:rFonts w:hint="eastAsia" w:ascii="宋体" w:hAnsi="宋体" w:eastAsia="宋体"/>
          <w:color w:val="000000"/>
          <w:sz w:val="37"/>
        </w:rPr>
        <w:t>合成大麻素</w:t>
      </w:r>
    </w:p>
    <w:p w14:paraId="7094E476">
      <w:pPr>
        <w:wordWrap w:val="0"/>
        <w:autoSpaceDE w:val="0"/>
        <w:autoSpaceDN w:val="0"/>
        <w:spacing w:before="0" w:after="0" w:line="760" w:lineRule="exact"/>
        <w:ind w:firstLine="260"/>
        <w:jc w:val="both"/>
        <w:rPr>
          <w:sz w:val="37"/>
        </w:rPr>
      </w:pPr>
      <w:r>
        <w:rPr>
          <w:rFonts w:hint="eastAsia" w:ascii="Calibri" w:hAnsi="Calibri" w:eastAsia="Calibri"/>
          <w:color w:val="000000"/>
          <w:sz w:val="37"/>
        </w:rPr>
        <w:t>B</w:t>
      </w:r>
      <w:r>
        <w:rPr>
          <w:rFonts w:hint="eastAsia" w:ascii="宋体" w:hAnsi="宋体" w:eastAsia="宋体"/>
          <w:color w:val="000000"/>
          <w:sz w:val="37"/>
        </w:rPr>
        <w:t>、甲卡西酮</w:t>
      </w:r>
    </w:p>
    <w:p w14:paraId="6C5E09D4">
      <w:pPr>
        <w:wordWrap w:val="0"/>
        <w:autoSpaceDE w:val="0"/>
        <w:autoSpaceDN w:val="0"/>
        <w:spacing w:before="0" w:after="0" w:line="240" w:lineRule="auto"/>
        <w:ind w:firstLine="260"/>
        <w:jc w:val="both"/>
        <w:rPr>
          <w:sz w:val="37"/>
        </w:rPr>
      </w:pPr>
      <w:r>
        <w:rPr>
          <w:rFonts w:hint="eastAsia" w:ascii="Calibri" w:hAnsi="Calibri" w:eastAsia="Calibri" w:cstheme="minorBidi"/>
          <w:color w:val="000000"/>
          <w:sz w:val="37"/>
          <w:lang w:val="en-US" w:eastAsia="zh-CN"/>
        </w:rPr>
        <w:t>C、</w:t>
      </w:r>
      <w:r>
        <w:rPr>
          <w:rFonts w:hint="eastAsia" w:ascii="宋体" w:hAnsi="宋体" w:eastAsia="宋体"/>
          <w:color w:val="000000"/>
          <w:sz w:val="37"/>
        </w:rPr>
        <w:t>甲基苯丙胺</w:t>
      </w:r>
    </w:p>
    <w:p w14:paraId="419B8740">
      <w:pPr>
        <w:wordWrap w:val="0"/>
        <w:autoSpaceDE w:val="0"/>
        <w:autoSpaceDN w:val="0"/>
        <w:spacing w:before="0" w:after="0" w:line="600" w:lineRule="exact"/>
        <w:ind w:firstLine="260"/>
        <w:jc w:val="both"/>
        <w:rPr>
          <w:sz w:val="37"/>
        </w:rPr>
      </w:pPr>
      <w:r>
        <w:rPr>
          <w:rFonts w:hint="eastAsia" w:ascii="Calibri" w:hAnsi="Calibri" w:eastAsia="Calibri"/>
          <w:color w:val="000000"/>
          <w:sz w:val="37"/>
        </w:rPr>
        <w:t>D</w:t>
      </w:r>
      <w:r>
        <w:rPr>
          <w:rFonts w:hint="eastAsia" w:ascii="宋体" w:hAnsi="宋体" w:eastAsia="宋体"/>
          <w:color w:val="000000"/>
          <w:sz w:val="37"/>
        </w:rPr>
        <w:t>、卡芬太尼</w:t>
      </w:r>
    </w:p>
    <w:p w14:paraId="21E37E47">
      <w:pPr>
        <w:wordWrap w:val="0"/>
        <w:autoSpaceDE w:val="0"/>
        <w:autoSpaceDN w:val="0"/>
        <w:spacing w:before="0" w:after="0" w:line="720" w:lineRule="exact"/>
        <w:ind w:firstLine="260"/>
        <w:jc w:val="both"/>
        <w:rPr>
          <w:rFonts w:hint="default" w:eastAsia="宋体"/>
          <w:sz w:val="36"/>
          <w:lang w:val="en-US" w:eastAsia="zh-CN"/>
        </w:rPr>
      </w:pPr>
      <w:r>
        <w:rPr>
          <w:rFonts w:hint="eastAsia" w:ascii="Calibri" w:hAnsi="Calibri" w:eastAsia="Calibri"/>
          <w:color w:val="000000"/>
          <w:sz w:val="36"/>
        </w:rPr>
        <w:t>18</w:t>
      </w:r>
      <w:r>
        <w:rPr>
          <w:rFonts w:hint="eastAsia" w:ascii="宋体" w:hAnsi="宋体" w:eastAsia="宋体"/>
          <w:color w:val="000000"/>
          <w:sz w:val="36"/>
        </w:rPr>
        <w:t>、（多选）下列哪几项是国家管制的易制毒化学品</w:t>
      </w:r>
      <w:r>
        <w:rPr>
          <w:rFonts w:hint="eastAsia" w:ascii="宋体" w:hAnsi="宋体" w:eastAsia="宋体"/>
          <w:color w:val="000000"/>
          <w:sz w:val="36"/>
          <w:lang w:eastAsia="zh-CN"/>
        </w:rPr>
        <w:t>？（ABC）</w:t>
      </w:r>
    </w:p>
    <w:p w14:paraId="2A446191">
      <w:pPr>
        <w:wordWrap w:val="0"/>
        <w:autoSpaceDE w:val="0"/>
        <w:autoSpaceDN w:val="0"/>
        <w:spacing w:before="0" w:after="0" w:line="680" w:lineRule="exact"/>
        <w:ind w:firstLine="260"/>
        <w:jc w:val="both"/>
        <w:rPr>
          <w:rFonts w:hint="default" w:eastAsia="宋体"/>
          <w:sz w:val="37"/>
          <w:lang w:val="en-US" w:eastAsia="zh-CN"/>
        </w:rPr>
      </w:pPr>
      <w:r>
        <w:rPr>
          <w:rFonts w:hint="eastAsia" w:ascii="Calibri" w:hAnsi="Calibri" w:eastAsia="Calibri"/>
          <w:color w:val="000000"/>
          <w:sz w:val="37"/>
        </w:rPr>
        <w:t>A</w:t>
      </w:r>
      <w:r>
        <w:rPr>
          <w:rFonts w:hint="eastAsia" w:ascii="宋体" w:hAnsi="宋体" w:eastAsia="宋体"/>
          <w:color w:val="000000"/>
          <w:sz w:val="37"/>
        </w:rPr>
        <w:t>、氯代麻黄碱</w:t>
      </w:r>
    </w:p>
    <w:p w14:paraId="08FD8F63">
      <w:pPr>
        <w:wordWrap w:val="0"/>
        <w:autoSpaceDE w:val="0"/>
        <w:autoSpaceDN w:val="0"/>
        <w:spacing w:before="0" w:after="0" w:line="680" w:lineRule="exact"/>
        <w:ind w:firstLine="260"/>
        <w:jc w:val="both"/>
        <w:rPr>
          <w:sz w:val="37"/>
        </w:rPr>
      </w:pPr>
      <w:r>
        <w:rPr>
          <w:rFonts w:hint="eastAsia" w:ascii="Calibri" w:hAnsi="Calibri" w:eastAsia="Calibri"/>
          <w:color w:val="000000"/>
          <w:sz w:val="37"/>
        </w:rPr>
        <w:t>B</w:t>
      </w:r>
      <w:r>
        <w:rPr>
          <w:rFonts w:hint="eastAsia" w:ascii="宋体" w:hAnsi="宋体" w:eastAsia="宋体"/>
          <w:color w:val="000000"/>
          <w:sz w:val="37"/>
        </w:rPr>
        <w:t>、溴代麻黄碱</w:t>
      </w:r>
    </w:p>
    <w:p w14:paraId="36711DAA">
      <w:pPr>
        <w:wordWrap w:val="0"/>
        <w:autoSpaceDE w:val="0"/>
        <w:autoSpaceDN w:val="0"/>
        <w:spacing w:before="0" w:after="0" w:line="660" w:lineRule="exact"/>
        <w:ind w:firstLine="260"/>
        <w:jc w:val="both"/>
        <w:rPr>
          <w:sz w:val="37"/>
        </w:rPr>
      </w:pPr>
      <w:r>
        <w:rPr>
          <w:rFonts w:hint="eastAsia" w:ascii="Calibri" w:hAnsi="Calibri" w:eastAsia="Calibri"/>
          <w:color w:val="000000"/>
          <w:sz w:val="37"/>
        </w:rPr>
        <w:t>C</w:t>
      </w:r>
      <w:r>
        <w:rPr>
          <w:rFonts w:hint="eastAsia" w:ascii="宋体" w:hAnsi="宋体" w:eastAsia="宋体"/>
          <w:color w:val="000000"/>
          <w:sz w:val="37"/>
        </w:rPr>
        <w:t>、邻氯苯腈</w:t>
      </w:r>
    </w:p>
    <w:p w14:paraId="526E86A6">
      <w:pPr>
        <w:wordWrap w:val="0"/>
        <w:autoSpaceDE w:val="0"/>
        <w:autoSpaceDN w:val="0"/>
        <w:spacing w:before="0" w:after="0" w:line="700" w:lineRule="exact"/>
        <w:ind w:firstLine="260"/>
        <w:jc w:val="both"/>
        <w:rPr>
          <w:sz w:val="37"/>
        </w:rPr>
      </w:pPr>
      <w:r>
        <w:rPr>
          <w:rFonts w:hint="eastAsia" w:ascii="Calibri" w:hAnsi="Calibri" w:eastAsia="Calibri"/>
          <w:color w:val="000000"/>
          <w:sz w:val="37"/>
        </w:rPr>
        <w:t>D</w:t>
      </w:r>
      <w:r>
        <w:rPr>
          <w:rFonts w:hint="eastAsia" w:ascii="宋体" w:hAnsi="宋体" w:eastAsia="宋体"/>
          <w:color w:val="000000"/>
          <w:sz w:val="37"/>
        </w:rPr>
        <w:t>、α-氰基苯丙酮</w:t>
      </w:r>
    </w:p>
    <w:p w14:paraId="3C447305">
      <w:pPr>
        <w:wordWrap w:val="0"/>
        <w:autoSpaceDE w:val="0"/>
        <w:autoSpaceDN w:val="0"/>
        <w:spacing w:before="0" w:after="0" w:line="630" w:lineRule="exact"/>
        <w:ind w:left="260" w:right="80" w:firstLine="0"/>
        <w:jc w:val="both"/>
        <w:rPr>
          <w:rFonts w:hint="default" w:eastAsia="宋体"/>
          <w:sz w:val="37"/>
          <w:lang w:val="en-US" w:eastAsia="zh-CN"/>
        </w:rPr>
      </w:pPr>
      <w:r>
        <w:rPr>
          <w:rFonts w:hint="eastAsia" w:ascii="Calibri" w:hAnsi="Calibri" w:eastAsia="Calibri"/>
          <w:color w:val="000000"/>
          <w:sz w:val="37"/>
        </w:rPr>
        <w:t>19</w:t>
      </w:r>
      <w:r>
        <w:rPr>
          <w:rFonts w:hint="eastAsia" w:ascii="宋体" w:hAnsi="宋体" w:eastAsia="宋体"/>
          <w:color w:val="000000"/>
          <w:sz w:val="37"/>
        </w:rPr>
        <w:t>、（多选）申请易制毒化学品运输许可证或者进行备案，需要提交哪些材料？</w:t>
      </w:r>
      <w:r>
        <w:rPr>
          <w:rFonts w:hint="eastAsia" w:ascii="宋体" w:hAnsi="宋体" w:eastAsia="宋体"/>
          <w:color w:val="000000"/>
          <w:sz w:val="37"/>
          <w:lang w:val="en-US" w:eastAsia="zh-CN"/>
        </w:rPr>
        <w:t>（ABC）</w:t>
      </w:r>
    </w:p>
    <w:p w14:paraId="51EA9389">
      <w:pPr>
        <w:wordWrap w:val="0"/>
        <w:autoSpaceDE w:val="0"/>
        <w:autoSpaceDN w:val="0"/>
        <w:spacing w:before="0" w:after="0" w:line="760" w:lineRule="exact"/>
        <w:ind w:firstLine="370" w:firstLineChars="100"/>
        <w:jc w:val="both"/>
        <w:rPr>
          <w:sz w:val="37"/>
        </w:rPr>
      </w:pPr>
      <w:r>
        <w:rPr>
          <w:rFonts w:hint="eastAsia" w:ascii="Calibri" w:hAnsi="Calibri" w:eastAsia="Calibri"/>
          <w:color w:val="000000"/>
          <w:sz w:val="37"/>
        </w:rPr>
        <w:t>A</w:t>
      </w:r>
      <w:r>
        <w:rPr>
          <w:rFonts w:hint="eastAsia" w:ascii="宋体" w:hAnsi="宋体" w:eastAsia="宋体"/>
          <w:color w:val="000000"/>
          <w:sz w:val="37"/>
        </w:rPr>
        <w:t>、经营企业的营业执照（副本和复印件）</w:t>
      </w:r>
    </w:p>
    <w:p w14:paraId="45F377DD">
      <w:pPr>
        <w:wordWrap w:val="0"/>
        <w:autoSpaceDE w:val="0"/>
        <w:autoSpaceDN w:val="0"/>
        <w:spacing w:before="0" w:after="0" w:line="700" w:lineRule="exact"/>
        <w:ind w:firstLine="260"/>
        <w:jc w:val="both"/>
        <w:rPr>
          <w:sz w:val="37"/>
        </w:rPr>
      </w:pPr>
      <w:r>
        <w:rPr>
          <w:rFonts w:hint="eastAsia" w:ascii="Calibri" w:hAnsi="Calibri" w:eastAsia="Calibri"/>
          <w:color w:val="000000"/>
          <w:sz w:val="37"/>
        </w:rPr>
        <w:t>B</w:t>
      </w:r>
      <w:r>
        <w:rPr>
          <w:rFonts w:hint="eastAsia" w:ascii="宋体" w:hAnsi="宋体" w:eastAsia="宋体"/>
          <w:color w:val="000000"/>
          <w:sz w:val="37"/>
        </w:rPr>
        <w:t>、易制毒化学品购销合同（复印件）</w:t>
      </w:r>
    </w:p>
    <w:p w14:paraId="6C0D1783">
      <w:pPr>
        <w:wordWrap w:val="0"/>
        <w:autoSpaceDE w:val="0"/>
        <w:autoSpaceDN w:val="0"/>
        <w:spacing w:before="0" w:after="0" w:line="640" w:lineRule="exact"/>
        <w:ind w:firstLine="260"/>
        <w:jc w:val="both"/>
        <w:rPr>
          <w:sz w:val="37"/>
        </w:rPr>
      </w:pPr>
      <w:r>
        <w:rPr>
          <w:rFonts w:hint="eastAsia" w:ascii="Calibri" w:hAnsi="Calibri" w:eastAsia="Calibri"/>
          <w:color w:val="000000"/>
          <w:sz w:val="37"/>
        </w:rPr>
        <w:t>C</w:t>
      </w:r>
      <w:r>
        <w:rPr>
          <w:rFonts w:hint="eastAsia" w:ascii="宋体" w:hAnsi="宋体" w:eastAsia="宋体"/>
          <w:color w:val="000000"/>
          <w:sz w:val="37"/>
        </w:rPr>
        <w:t>、经办人的身份证明（原件和复印件）</w:t>
      </w:r>
    </w:p>
    <w:sectPr>
      <w:type w:val="continuous"/>
      <w:pgSz w:w="11900" w:h="17620"/>
      <w:pgMar w:top="1680" w:right="1440" w:bottom="1680" w:left="1440" w:header="840" w:footer="8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0ACCE"/>
    <w:multiLevelType w:val="singleLevel"/>
    <w:tmpl w:val="B720AC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hM2E4ZDAxZTZlOWYwZjk0ZTFmOWI2YjI3YzI1NTAifQ=="/>
  </w:docVars>
  <w:rsids>
    <w:rsidRoot w:val="00BD0BC8"/>
    <w:rsid w:val="000D6051"/>
    <w:rsid w:val="009F0BE0"/>
    <w:rsid w:val="00BA6D97"/>
    <w:rsid w:val="00BD0BC8"/>
    <w:rsid w:val="06943B8E"/>
    <w:rsid w:val="20F8031D"/>
    <w:rsid w:val="3D4855F3"/>
    <w:rsid w:val="42016373"/>
    <w:rsid w:val="49E40BD6"/>
    <w:rsid w:val="4EB36188"/>
    <w:rsid w:val="53EB7352"/>
    <w:rsid w:val="68A02436"/>
    <w:rsid w:val="698062B8"/>
    <w:rsid w:val="7016507D"/>
    <w:rsid w:val="70367434"/>
    <w:rsid w:val="77743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1343</Words>
  <Characters>1442</Characters>
  <TotalTime>16</TotalTime>
  <ScaleCrop>false</ScaleCrop>
  <LinksUpToDate>false</LinksUpToDate>
  <CharactersWithSpaces>1744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2025-11-18T00:52:00Z</dcterms:created>
  <dc:creator>INTSIG</dc:creator>
  <dc:description>Intsig Word Converter</dc:description>
  <cp:lastModifiedBy>王皓</cp:lastModifiedBy>
  <dcterms:modified xsi:type="dcterms:W3CDTF">2026-01-27T01:45:30Z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eyJoZGlkIjoiNjFmODllNzg5NGU5Y2FjNjM5NzA5MWUyZWFiMDJhOTgiLCJ1c2VySWQiOiIzOTc4Nzc3NjIifQ==</vt:lpwstr>
  </property>
  <property fmtid="{D5CDD505-2E9C-101B-9397-08002B2CF9AE}" pid="3" name="KSOProductBuildVer">
    <vt:lpwstr>2052-12.1.0.18276</vt:lpwstr>
  </property>
  <property fmtid="{D5CDD505-2E9C-101B-9397-08002B2CF9AE}" pid="4" name="ICV">
    <vt:lpwstr>F1026903C4DD4573B95DF682380D1D6D_13</vt:lpwstr>
  </property>
</Properties>
</file>