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7E259">
      <w:pPr>
        <w:spacing w:before="232" w:line="223" w:lineRule="auto"/>
        <w:ind w:left="2043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6"/>
          <w:sz w:val="43"/>
          <w:szCs w:val="43"/>
        </w:rPr>
        <w:t>南京航空航天大学仪器设备损坏、丢失赔偿申请表</w:t>
      </w:r>
    </w:p>
    <w:p w14:paraId="554DA24A">
      <w:pPr>
        <w:spacing w:before="83" w:line="198" w:lineRule="auto"/>
        <w:ind w:left="114"/>
        <w:rPr>
          <w:rFonts w:ascii="FangSong_GB2312" w:hAnsi="FangSong_GB2312" w:eastAsia="FangSong_GB2312" w:cs="FangSong_GB2312"/>
          <w:sz w:val="24"/>
          <w:szCs w:val="24"/>
        </w:rPr>
      </w:pPr>
      <w:r>
        <w:rPr>
          <w:rFonts w:ascii="FangSong_GB2312" w:hAnsi="FangSong_GB2312" w:eastAsia="FangSong_GB2312" w:cs="FangSong_GB2312"/>
          <w:spacing w:val="-5"/>
          <w:sz w:val="24"/>
          <w:szCs w:val="24"/>
        </w:rPr>
        <w:t>申报单位（公章</w:t>
      </w:r>
      <w:r>
        <w:rPr>
          <w:rFonts w:ascii="FangSong_GB2312" w:hAnsi="FangSong_GB2312" w:eastAsia="FangSong_GB2312" w:cs="FangSong_GB2312"/>
          <w:sz w:val="24"/>
          <w:szCs w:val="24"/>
        </w:rPr>
        <w:t>）：</w:t>
      </w:r>
      <w:r>
        <w:rPr>
          <w:rFonts w:ascii="FangSong_GB2312" w:hAnsi="FangSong_GB2312" w:eastAsia="FangSong_GB2312" w:cs="FangSong_GB2312"/>
          <w:spacing w:val="2"/>
          <w:sz w:val="24"/>
          <w:szCs w:val="24"/>
        </w:rPr>
        <w:t xml:space="preserve">                                          </w:t>
      </w:r>
      <w:r>
        <w:rPr>
          <w:rFonts w:ascii="FangSong_GB2312" w:hAnsi="FangSong_GB2312" w:eastAsia="FangSong_GB2312" w:cs="FangSong_GB2312"/>
          <w:spacing w:val="1"/>
          <w:sz w:val="24"/>
          <w:szCs w:val="24"/>
        </w:rPr>
        <w:t xml:space="preserve">                    </w:t>
      </w:r>
      <w:r>
        <w:rPr>
          <w:rFonts w:ascii="FangSong_GB2312" w:hAnsi="FangSong_GB2312" w:eastAsia="FangSong_GB2312" w:cs="FangSong_GB2312"/>
          <w:spacing w:val="-5"/>
          <w:sz w:val="24"/>
          <w:szCs w:val="24"/>
        </w:rPr>
        <w:t>申报时间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:      </w:t>
      </w:r>
      <w:r>
        <w:rPr>
          <w:rFonts w:ascii="FangSong_GB2312" w:hAnsi="FangSong_GB2312" w:eastAsia="FangSong_GB2312" w:cs="FangSong_GB2312"/>
          <w:spacing w:val="-6"/>
          <w:sz w:val="24"/>
          <w:szCs w:val="24"/>
        </w:rPr>
        <w:t>年</w:t>
      </w:r>
      <w:r>
        <w:rPr>
          <w:rFonts w:ascii="FangSong_GB2312" w:hAnsi="FangSong_GB2312" w:eastAsia="FangSong_GB2312" w:cs="FangSong_GB2312"/>
          <w:spacing w:val="83"/>
          <w:sz w:val="24"/>
          <w:szCs w:val="24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24"/>
          <w:szCs w:val="24"/>
        </w:rPr>
        <w:t>月</w:t>
      </w:r>
      <w:r>
        <w:rPr>
          <w:rFonts w:ascii="FangSong_GB2312" w:hAnsi="FangSong_GB2312" w:eastAsia="FangSong_GB2312" w:cs="FangSong_GB2312"/>
          <w:spacing w:val="54"/>
          <w:sz w:val="24"/>
          <w:szCs w:val="24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24"/>
          <w:szCs w:val="24"/>
        </w:rPr>
        <w:t>日</w:t>
      </w:r>
    </w:p>
    <w:tbl>
      <w:tblPr>
        <w:tblStyle w:val="4"/>
        <w:tblW w:w="13693" w:type="dxa"/>
        <w:tblInd w:w="17" w:type="dxa"/>
        <w:tblBorders>
          <w:top w:val="single" w:color="000000" w:sz="14" w:space="0"/>
          <w:left w:val="single" w:color="000000" w:sz="14" w:space="0"/>
          <w:bottom w:val="single" w:color="000000" w:sz="14" w:space="0"/>
          <w:right w:val="single" w:color="000000" w:sz="14" w:space="0"/>
          <w:insideH w:val="single" w:color="000000" w:sz="14" w:space="0"/>
          <w:insideV w:val="single" w:color="000000" w:sz="1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0"/>
        <w:gridCol w:w="1391"/>
        <w:gridCol w:w="991"/>
        <w:gridCol w:w="991"/>
        <w:gridCol w:w="1417"/>
        <w:gridCol w:w="1528"/>
        <w:gridCol w:w="1145"/>
        <w:gridCol w:w="1376"/>
        <w:gridCol w:w="852"/>
        <w:gridCol w:w="1284"/>
        <w:gridCol w:w="1708"/>
      </w:tblGrid>
      <w:tr w14:paraId="65F0BB35"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single" w:color="000000" w:sz="14" w:space="0"/>
            <w:insideV w:val="single" w:color="000000" w:sz="1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10" w:type="dxa"/>
            <w:vAlign w:val="center"/>
          </w:tcPr>
          <w:p w14:paraId="78695222">
            <w:pPr>
              <w:spacing w:before="41" w:line="178" w:lineRule="auto"/>
              <w:ind w:left="26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序号</w:t>
            </w:r>
          </w:p>
        </w:tc>
        <w:tc>
          <w:tcPr>
            <w:tcW w:w="1391" w:type="dxa"/>
            <w:vAlign w:val="center"/>
          </w:tcPr>
          <w:p w14:paraId="332141C8">
            <w:pPr>
              <w:spacing w:before="41" w:line="178" w:lineRule="auto"/>
              <w:ind w:left="22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资产编号</w:t>
            </w:r>
          </w:p>
        </w:tc>
        <w:tc>
          <w:tcPr>
            <w:tcW w:w="1982" w:type="dxa"/>
            <w:gridSpan w:val="2"/>
            <w:vAlign w:val="center"/>
          </w:tcPr>
          <w:p w14:paraId="188B0C98">
            <w:pPr>
              <w:spacing w:before="41" w:line="178" w:lineRule="auto"/>
              <w:ind w:left="52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资产名称</w:t>
            </w:r>
          </w:p>
        </w:tc>
        <w:tc>
          <w:tcPr>
            <w:tcW w:w="1417" w:type="dxa"/>
            <w:vAlign w:val="center"/>
          </w:tcPr>
          <w:p w14:paraId="6C869797">
            <w:pPr>
              <w:spacing w:before="41" w:line="178" w:lineRule="auto"/>
              <w:ind w:left="23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账面价值</w:t>
            </w:r>
          </w:p>
        </w:tc>
        <w:tc>
          <w:tcPr>
            <w:tcW w:w="1528" w:type="dxa"/>
            <w:vAlign w:val="center"/>
          </w:tcPr>
          <w:p w14:paraId="3A21973E">
            <w:pPr>
              <w:spacing w:before="41" w:line="178" w:lineRule="auto"/>
              <w:ind w:left="29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入库日期</w:t>
            </w:r>
          </w:p>
        </w:tc>
        <w:tc>
          <w:tcPr>
            <w:tcW w:w="1145" w:type="dxa"/>
            <w:vAlign w:val="center"/>
          </w:tcPr>
          <w:p w14:paraId="3AD60F61">
            <w:pPr>
              <w:spacing w:before="41" w:line="178" w:lineRule="auto"/>
              <w:ind w:left="15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责任人</w:t>
            </w:r>
          </w:p>
        </w:tc>
        <w:tc>
          <w:tcPr>
            <w:tcW w:w="1376" w:type="dxa"/>
            <w:vAlign w:val="center"/>
          </w:tcPr>
          <w:p w14:paraId="52999F66">
            <w:pPr>
              <w:spacing w:before="41" w:line="178" w:lineRule="auto"/>
              <w:ind w:left="22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使用方向</w:t>
            </w:r>
          </w:p>
        </w:tc>
        <w:tc>
          <w:tcPr>
            <w:tcW w:w="2136" w:type="dxa"/>
            <w:gridSpan w:val="2"/>
            <w:vAlign w:val="center"/>
          </w:tcPr>
          <w:p w14:paraId="64FDEC1D">
            <w:pPr>
              <w:spacing w:before="41" w:line="178" w:lineRule="auto"/>
              <w:ind w:left="53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原因说明</w:t>
            </w:r>
          </w:p>
        </w:tc>
        <w:tc>
          <w:tcPr>
            <w:tcW w:w="1708" w:type="dxa"/>
            <w:vAlign w:val="center"/>
          </w:tcPr>
          <w:p w14:paraId="2080BCC3">
            <w:pPr>
              <w:spacing w:before="41" w:line="178" w:lineRule="auto"/>
              <w:ind w:left="77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备注</w:t>
            </w:r>
          </w:p>
        </w:tc>
      </w:tr>
      <w:tr w14:paraId="0F7DA0CD"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single" w:color="000000" w:sz="14" w:space="0"/>
            <w:insideV w:val="single" w:color="000000" w:sz="1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010" w:type="dxa"/>
            <w:vAlign w:val="top"/>
          </w:tcPr>
          <w:p w14:paraId="4631850C">
            <w:pPr>
              <w:pStyle w:val="5"/>
            </w:pPr>
          </w:p>
        </w:tc>
        <w:tc>
          <w:tcPr>
            <w:tcW w:w="1391" w:type="dxa"/>
            <w:vAlign w:val="top"/>
          </w:tcPr>
          <w:p w14:paraId="1B3C96C9">
            <w:pPr>
              <w:pStyle w:val="5"/>
            </w:pPr>
          </w:p>
        </w:tc>
        <w:tc>
          <w:tcPr>
            <w:tcW w:w="1982" w:type="dxa"/>
            <w:gridSpan w:val="2"/>
            <w:vAlign w:val="top"/>
          </w:tcPr>
          <w:p w14:paraId="55DFC775">
            <w:pPr>
              <w:pStyle w:val="5"/>
            </w:pPr>
          </w:p>
        </w:tc>
        <w:tc>
          <w:tcPr>
            <w:tcW w:w="1417" w:type="dxa"/>
            <w:vAlign w:val="top"/>
          </w:tcPr>
          <w:p w14:paraId="58B973B6">
            <w:pPr>
              <w:pStyle w:val="5"/>
            </w:pPr>
          </w:p>
        </w:tc>
        <w:tc>
          <w:tcPr>
            <w:tcW w:w="1528" w:type="dxa"/>
            <w:vAlign w:val="top"/>
          </w:tcPr>
          <w:p w14:paraId="3AB25F8B">
            <w:pPr>
              <w:pStyle w:val="5"/>
            </w:pPr>
          </w:p>
        </w:tc>
        <w:tc>
          <w:tcPr>
            <w:tcW w:w="1145" w:type="dxa"/>
            <w:vAlign w:val="top"/>
          </w:tcPr>
          <w:p w14:paraId="0BBC7E01">
            <w:pPr>
              <w:pStyle w:val="5"/>
            </w:pPr>
          </w:p>
        </w:tc>
        <w:tc>
          <w:tcPr>
            <w:tcW w:w="1376" w:type="dxa"/>
            <w:vAlign w:val="top"/>
          </w:tcPr>
          <w:p w14:paraId="69FD25E4">
            <w:pPr>
              <w:pStyle w:val="5"/>
            </w:pPr>
          </w:p>
        </w:tc>
        <w:tc>
          <w:tcPr>
            <w:tcW w:w="2136" w:type="dxa"/>
            <w:gridSpan w:val="2"/>
            <w:vAlign w:val="top"/>
          </w:tcPr>
          <w:p w14:paraId="2A4E47C2">
            <w:pPr>
              <w:pStyle w:val="5"/>
            </w:pPr>
          </w:p>
        </w:tc>
        <w:tc>
          <w:tcPr>
            <w:tcW w:w="1708" w:type="dxa"/>
            <w:vAlign w:val="top"/>
          </w:tcPr>
          <w:p w14:paraId="5DECE8F7">
            <w:pPr>
              <w:pStyle w:val="5"/>
            </w:pPr>
          </w:p>
        </w:tc>
      </w:tr>
      <w:tr w14:paraId="5BA90126"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single" w:color="000000" w:sz="14" w:space="0"/>
            <w:insideV w:val="single" w:color="000000" w:sz="1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010" w:type="dxa"/>
            <w:vAlign w:val="top"/>
          </w:tcPr>
          <w:p w14:paraId="60ED88C2">
            <w:pPr>
              <w:pStyle w:val="5"/>
            </w:pPr>
          </w:p>
        </w:tc>
        <w:tc>
          <w:tcPr>
            <w:tcW w:w="1391" w:type="dxa"/>
            <w:vAlign w:val="top"/>
          </w:tcPr>
          <w:p w14:paraId="52E380B0">
            <w:pPr>
              <w:pStyle w:val="5"/>
            </w:pPr>
          </w:p>
        </w:tc>
        <w:tc>
          <w:tcPr>
            <w:tcW w:w="1982" w:type="dxa"/>
            <w:gridSpan w:val="2"/>
            <w:vAlign w:val="top"/>
          </w:tcPr>
          <w:p w14:paraId="155AE5DF">
            <w:pPr>
              <w:pStyle w:val="5"/>
            </w:pPr>
          </w:p>
        </w:tc>
        <w:tc>
          <w:tcPr>
            <w:tcW w:w="1417" w:type="dxa"/>
            <w:vAlign w:val="top"/>
          </w:tcPr>
          <w:p w14:paraId="66522D76">
            <w:pPr>
              <w:pStyle w:val="5"/>
            </w:pPr>
          </w:p>
        </w:tc>
        <w:tc>
          <w:tcPr>
            <w:tcW w:w="1528" w:type="dxa"/>
            <w:vAlign w:val="top"/>
          </w:tcPr>
          <w:p w14:paraId="1195061D">
            <w:pPr>
              <w:pStyle w:val="5"/>
            </w:pPr>
          </w:p>
        </w:tc>
        <w:tc>
          <w:tcPr>
            <w:tcW w:w="1145" w:type="dxa"/>
            <w:vAlign w:val="top"/>
          </w:tcPr>
          <w:p w14:paraId="21C4C9A9">
            <w:pPr>
              <w:pStyle w:val="5"/>
            </w:pPr>
          </w:p>
        </w:tc>
        <w:tc>
          <w:tcPr>
            <w:tcW w:w="1376" w:type="dxa"/>
            <w:vAlign w:val="top"/>
          </w:tcPr>
          <w:p w14:paraId="36BBB978">
            <w:pPr>
              <w:pStyle w:val="5"/>
            </w:pPr>
          </w:p>
        </w:tc>
        <w:tc>
          <w:tcPr>
            <w:tcW w:w="2136" w:type="dxa"/>
            <w:gridSpan w:val="2"/>
            <w:vAlign w:val="top"/>
          </w:tcPr>
          <w:p w14:paraId="64DFF3C3">
            <w:pPr>
              <w:pStyle w:val="5"/>
            </w:pPr>
          </w:p>
        </w:tc>
        <w:tc>
          <w:tcPr>
            <w:tcW w:w="1708" w:type="dxa"/>
            <w:vAlign w:val="top"/>
          </w:tcPr>
          <w:p w14:paraId="06486D42">
            <w:pPr>
              <w:pStyle w:val="5"/>
            </w:pPr>
          </w:p>
        </w:tc>
      </w:tr>
      <w:tr w14:paraId="1FC9CAFE"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single" w:color="000000" w:sz="14" w:space="0"/>
            <w:insideV w:val="single" w:color="000000" w:sz="1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010" w:type="dxa"/>
            <w:vAlign w:val="top"/>
          </w:tcPr>
          <w:p w14:paraId="58C1FFE5">
            <w:pPr>
              <w:pStyle w:val="5"/>
            </w:pPr>
          </w:p>
        </w:tc>
        <w:tc>
          <w:tcPr>
            <w:tcW w:w="1391" w:type="dxa"/>
            <w:vAlign w:val="top"/>
          </w:tcPr>
          <w:p w14:paraId="607589C7">
            <w:pPr>
              <w:pStyle w:val="5"/>
            </w:pPr>
          </w:p>
        </w:tc>
        <w:tc>
          <w:tcPr>
            <w:tcW w:w="1982" w:type="dxa"/>
            <w:gridSpan w:val="2"/>
            <w:vAlign w:val="top"/>
          </w:tcPr>
          <w:p w14:paraId="2A769741">
            <w:pPr>
              <w:pStyle w:val="5"/>
            </w:pPr>
          </w:p>
        </w:tc>
        <w:tc>
          <w:tcPr>
            <w:tcW w:w="1417" w:type="dxa"/>
            <w:vAlign w:val="top"/>
          </w:tcPr>
          <w:p w14:paraId="3796B6B2">
            <w:pPr>
              <w:pStyle w:val="5"/>
            </w:pPr>
          </w:p>
        </w:tc>
        <w:tc>
          <w:tcPr>
            <w:tcW w:w="1528" w:type="dxa"/>
            <w:vAlign w:val="top"/>
          </w:tcPr>
          <w:p w14:paraId="6035CAB2">
            <w:pPr>
              <w:pStyle w:val="5"/>
            </w:pPr>
          </w:p>
        </w:tc>
        <w:tc>
          <w:tcPr>
            <w:tcW w:w="1145" w:type="dxa"/>
            <w:vAlign w:val="top"/>
          </w:tcPr>
          <w:p w14:paraId="311A04FF">
            <w:pPr>
              <w:pStyle w:val="5"/>
            </w:pPr>
          </w:p>
        </w:tc>
        <w:tc>
          <w:tcPr>
            <w:tcW w:w="1376" w:type="dxa"/>
            <w:vAlign w:val="top"/>
          </w:tcPr>
          <w:p w14:paraId="5AF7F4E8">
            <w:pPr>
              <w:pStyle w:val="5"/>
            </w:pPr>
          </w:p>
        </w:tc>
        <w:tc>
          <w:tcPr>
            <w:tcW w:w="2136" w:type="dxa"/>
            <w:gridSpan w:val="2"/>
            <w:vAlign w:val="top"/>
          </w:tcPr>
          <w:p w14:paraId="3E5107CF">
            <w:pPr>
              <w:pStyle w:val="5"/>
            </w:pPr>
          </w:p>
        </w:tc>
        <w:tc>
          <w:tcPr>
            <w:tcW w:w="1708" w:type="dxa"/>
            <w:vAlign w:val="top"/>
          </w:tcPr>
          <w:p w14:paraId="67B290FC">
            <w:pPr>
              <w:pStyle w:val="5"/>
            </w:pPr>
          </w:p>
        </w:tc>
      </w:tr>
      <w:tr w14:paraId="40FD2E84"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single" w:color="000000" w:sz="14" w:space="0"/>
            <w:insideV w:val="single" w:color="000000" w:sz="1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010" w:type="dxa"/>
            <w:vAlign w:val="top"/>
          </w:tcPr>
          <w:p w14:paraId="6BB33614">
            <w:pPr>
              <w:pStyle w:val="5"/>
            </w:pPr>
          </w:p>
        </w:tc>
        <w:tc>
          <w:tcPr>
            <w:tcW w:w="1391" w:type="dxa"/>
            <w:vAlign w:val="top"/>
          </w:tcPr>
          <w:p w14:paraId="1639278E">
            <w:pPr>
              <w:pStyle w:val="5"/>
            </w:pPr>
          </w:p>
        </w:tc>
        <w:tc>
          <w:tcPr>
            <w:tcW w:w="1982" w:type="dxa"/>
            <w:gridSpan w:val="2"/>
            <w:vAlign w:val="top"/>
          </w:tcPr>
          <w:p w14:paraId="734D87E6">
            <w:pPr>
              <w:pStyle w:val="5"/>
            </w:pPr>
          </w:p>
        </w:tc>
        <w:tc>
          <w:tcPr>
            <w:tcW w:w="1417" w:type="dxa"/>
            <w:vAlign w:val="top"/>
          </w:tcPr>
          <w:p w14:paraId="3938D0E4">
            <w:pPr>
              <w:pStyle w:val="5"/>
            </w:pPr>
          </w:p>
        </w:tc>
        <w:tc>
          <w:tcPr>
            <w:tcW w:w="1528" w:type="dxa"/>
            <w:vAlign w:val="top"/>
          </w:tcPr>
          <w:p w14:paraId="0830EE4F">
            <w:pPr>
              <w:pStyle w:val="5"/>
            </w:pPr>
          </w:p>
        </w:tc>
        <w:tc>
          <w:tcPr>
            <w:tcW w:w="1145" w:type="dxa"/>
            <w:vAlign w:val="top"/>
          </w:tcPr>
          <w:p w14:paraId="020E8211">
            <w:pPr>
              <w:pStyle w:val="5"/>
            </w:pPr>
          </w:p>
        </w:tc>
        <w:tc>
          <w:tcPr>
            <w:tcW w:w="1376" w:type="dxa"/>
            <w:vAlign w:val="top"/>
          </w:tcPr>
          <w:p w14:paraId="64C5EAA1">
            <w:pPr>
              <w:pStyle w:val="5"/>
            </w:pPr>
          </w:p>
        </w:tc>
        <w:tc>
          <w:tcPr>
            <w:tcW w:w="2136" w:type="dxa"/>
            <w:gridSpan w:val="2"/>
            <w:vAlign w:val="top"/>
          </w:tcPr>
          <w:p w14:paraId="040762F7">
            <w:pPr>
              <w:pStyle w:val="5"/>
            </w:pPr>
          </w:p>
        </w:tc>
        <w:tc>
          <w:tcPr>
            <w:tcW w:w="1708" w:type="dxa"/>
            <w:vAlign w:val="top"/>
          </w:tcPr>
          <w:p w14:paraId="2E631229">
            <w:pPr>
              <w:pStyle w:val="5"/>
            </w:pPr>
          </w:p>
        </w:tc>
      </w:tr>
      <w:tr w14:paraId="22322F21"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single" w:color="000000" w:sz="14" w:space="0"/>
            <w:insideV w:val="single" w:color="000000" w:sz="1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10" w:type="dxa"/>
            <w:vAlign w:val="top"/>
          </w:tcPr>
          <w:p w14:paraId="71332590">
            <w:pPr>
              <w:pStyle w:val="5"/>
            </w:pPr>
          </w:p>
        </w:tc>
        <w:tc>
          <w:tcPr>
            <w:tcW w:w="1391" w:type="dxa"/>
            <w:vAlign w:val="top"/>
          </w:tcPr>
          <w:p w14:paraId="254D1D34">
            <w:pPr>
              <w:pStyle w:val="5"/>
            </w:pPr>
          </w:p>
        </w:tc>
        <w:tc>
          <w:tcPr>
            <w:tcW w:w="1982" w:type="dxa"/>
            <w:gridSpan w:val="2"/>
            <w:vAlign w:val="top"/>
          </w:tcPr>
          <w:p w14:paraId="64C6CF82">
            <w:pPr>
              <w:pStyle w:val="5"/>
            </w:pPr>
          </w:p>
        </w:tc>
        <w:tc>
          <w:tcPr>
            <w:tcW w:w="1417" w:type="dxa"/>
            <w:vAlign w:val="top"/>
          </w:tcPr>
          <w:p w14:paraId="47593EEA">
            <w:pPr>
              <w:pStyle w:val="5"/>
            </w:pPr>
          </w:p>
        </w:tc>
        <w:tc>
          <w:tcPr>
            <w:tcW w:w="1528" w:type="dxa"/>
            <w:vAlign w:val="top"/>
          </w:tcPr>
          <w:p w14:paraId="55A51D3E">
            <w:pPr>
              <w:pStyle w:val="5"/>
            </w:pPr>
          </w:p>
        </w:tc>
        <w:tc>
          <w:tcPr>
            <w:tcW w:w="1145" w:type="dxa"/>
            <w:vAlign w:val="top"/>
          </w:tcPr>
          <w:p w14:paraId="5FC8E725">
            <w:pPr>
              <w:pStyle w:val="5"/>
            </w:pPr>
          </w:p>
        </w:tc>
        <w:tc>
          <w:tcPr>
            <w:tcW w:w="1376" w:type="dxa"/>
            <w:vAlign w:val="top"/>
          </w:tcPr>
          <w:p w14:paraId="01C79950">
            <w:pPr>
              <w:pStyle w:val="5"/>
            </w:pPr>
          </w:p>
        </w:tc>
        <w:tc>
          <w:tcPr>
            <w:tcW w:w="2136" w:type="dxa"/>
            <w:gridSpan w:val="2"/>
            <w:vAlign w:val="top"/>
          </w:tcPr>
          <w:p w14:paraId="261DF0F3">
            <w:pPr>
              <w:pStyle w:val="5"/>
            </w:pPr>
          </w:p>
        </w:tc>
        <w:tc>
          <w:tcPr>
            <w:tcW w:w="1708" w:type="dxa"/>
            <w:vAlign w:val="top"/>
          </w:tcPr>
          <w:p w14:paraId="241B4499">
            <w:pPr>
              <w:pStyle w:val="5"/>
            </w:pPr>
          </w:p>
        </w:tc>
      </w:tr>
      <w:tr w14:paraId="410D9174"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single" w:color="000000" w:sz="14" w:space="0"/>
            <w:insideV w:val="single" w:color="000000" w:sz="1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10" w:type="dxa"/>
            <w:vAlign w:val="top"/>
          </w:tcPr>
          <w:p w14:paraId="1A5C9F3C">
            <w:pPr>
              <w:pStyle w:val="5"/>
            </w:pPr>
          </w:p>
        </w:tc>
        <w:tc>
          <w:tcPr>
            <w:tcW w:w="1391" w:type="dxa"/>
            <w:vAlign w:val="top"/>
          </w:tcPr>
          <w:p w14:paraId="3780A03A">
            <w:pPr>
              <w:pStyle w:val="5"/>
            </w:pPr>
          </w:p>
        </w:tc>
        <w:tc>
          <w:tcPr>
            <w:tcW w:w="1982" w:type="dxa"/>
            <w:gridSpan w:val="2"/>
            <w:vAlign w:val="top"/>
          </w:tcPr>
          <w:p w14:paraId="04FE6096">
            <w:pPr>
              <w:pStyle w:val="5"/>
            </w:pPr>
          </w:p>
        </w:tc>
        <w:tc>
          <w:tcPr>
            <w:tcW w:w="1417" w:type="dxa"/>
            <w:vAlign w:val="top"/>
          </w:tcPr>
          <w:p w14:paraId="066D267E">
            <w:pPr>
              <w:pStyle w:val="5"/>
            </w:pPr>
          </w:p>
        </w:tc>
        <w:tc>
          <w:tcPr>
            <w:tcW w:w="1528" w:type="dxa"/>
            <w:vAlign w:val="top"/>
          </w:tcPr>
          <w:p w14:paraId="291B52B0">
            <w:pPr>
              <w:pStyle w:val="5"/>
            </w:pPr>
          </w:p>
        </w:tc>
        <w:tc>
          <w:tcPr>
            <w:tcW w:w="1145" w:type="dxa"/>
            <w:vAlign w:val="top"/>
          </w:tcPr>
          <w:p w14:paraId="1667679D">
            <w:pPr>
              <w:pStyle w:val="5"/>
            </w:pPr>
          </w:p>
        </w:tc>
        <w:tc>
          <w:tcPr>
            <w:tcW w:w="1376" w:type="dxa"/>
            <w:vAlign w:val="top"/>
          </w:tcPr>
          <w:p w14:paraId="6236AE0F">
            <w:pPr>
              <w:pStyle w:val="5"/>
            </w:pPr>
          </w:p>
        </w:tc>
        <w:tc>
          <w:tcPr>
            <w:tcW w:w="2136" w:type="dxa"/>
            <w:gridSpan w:val="2"/>
            <w:vAlign w:val="top"/>
          </w:tcPr>
          <w:p w14:paraId="1B5989A5">
            <w:pPr>
              <w:pStyle w:val="5"/>
            </w:pPr>
          </w:p>
        </w:tc>
        <w:tc>
          <w:tcPr>
            <w:tcW w:w="1708" w:type="dxa"/>
            <w:vAlign w:val="top"/>
          </w:tcPr>
          <w:p w14:paraId="37535448">
            <w:pPr>
              <w:pStyle w:val="5"/>
            </w:pPr>
          </w:p>
        </w:tc>
      </w:tr>
      <w:tr w14:paraId="0621F810"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single" w:color="000000" w:sz="14" w:space="0"/>
            <w:insideV w:val="single" w:color="000000" w:sz="1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010" w:type="dxa"/>
            <w:vAlign w:val="top"/>
          </w:tcPr>
          <w:p w14:paraId="198C1FE8">
            <w:pPr>
              <w:pStyle w:val="5"/>
            </w:pPr>
          </w:p>
        </w:tc>
        <w:tc>
          <w:tcPr>
            <w:tcW w:w="1391" w:type="dxa"/>
            <w:vAlign w:val="top"/>
          </w:tcPr>
          <w:p w14:paraId="6856AA1E">
            <w:pPr>
              <w:pStyle w:val="5"/>
            </w:pPr>
          </w:p>
        </w:tc>
        <w:tc>
          <w:tcPr>
            <w:tcW w:w="1982" w:type="dxa"/>
            <w:gridSpan w:val="2"/>
            <w:vAlign w:val="top"/>
          </w:tcPr>
          <w:p w14:paraId="23826275">
            <w:pPr>
              <w:pStyle w:val="5"/>
            </w:pPr>
          </w:p>
        </w:tc>
        <w:tc>
          <w:tcPr>
            <w:tcW w:w="1417" w:type="dxa"/>
            <w:vAlign w:val="top"/>
          </w:tcPr>
          <w:p w14:paraId="601A2F06">
            <w:pPr>
              <w:pStyle w:val="5"/>
            </w:pPr>
          </w:p>
        </w:tc>
        <w:tc>
          <w:tcPr>
            <w:tcW w:w="1528" w:type="dxa"/>
            <w:vAlign w:val="top"/>
          </w:tcPr>
          <w:p w14:paraId="2BBEF22B">
            <w:pPr>
              <w:pStyle w:val="5"/>
            </w:pPr>
          </w:p>
        </w:tc>
        <w:tc>
          <w:tcPr>
            <w:tcW w:w="1145" w:type="dxa"/>
            <w:vAlign w:val="top"/>
          </w:tcPr>
          <w:p w14:paraId="2A4EC734">
            <w:pPr>
              <w:pStyle w:val="5"/>
            </w:pPr>
          </w:p>
        </w:tc>
        <w:tc>
          <w:tcPr>
            <w:tcW w:w="1376" w:type="dxa"/>
            <w:vAlign w:val="top"/>
          </w:tcPr>
          <w:p w14:paraId="0C130FE6">
            <w:pPr>
              <w:pStyle w:val="5"/>
            </w:pPr>
          </w:p>
        </w:tc>
        <w:tc>
          <w:tcPr>
            <w:tcW w:w="2136" w:type="dxa"/>
            <w:gridSpan w:val="2"/>
            <w:vAlign w:val="top"/>
          </w:tcPr>
          <w:p w14:paraId="00ABEA39">
            <w:pPr>
              <w:pStyle w:val="5"/>
            </w:pPr>
          </w:p>
        </w:tc>
        <w:tc>
          <w:tcPr>
            <w:tcW w:w="1708" w:type="dxa"/>
            <w:vAlign w:val="top"/>
          </w:tcPr>
          <w:p w14:paraId="2AD342AC">
            <w:pPr>
              <w:pStyle w:val="5"/>
            </w:pPr>
          </w:p>
        </w:tc>
      </w:tr>
      <w:tr w14:paraId="377F3467"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single" w:color="000000" w:sz="14" w:space="0"/>
            <w:insideV w:val="single" w:color="000000" w:sz="1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010" w:type="dxa"/>
            <w:vAlign w:val="top"/>
          </w:tcPr>
          <w:p w14:paraId="6ED8E1BE">
            <w:pPr>
              <w:pStyle w:val="5"/>
            </w:pPr>
          </w:p>
        </w:tc>
        <w:tc>
          <w:tcPr>
            <w:tcW w:w="1391" w:type="dxa"/>
            <w:vAlign w:val="top"/>
          </w:tcPr>
          <w:p w14:paraId="1C99EF33">
            <w:pPr>
              <w:pStyle w:val="5"/>
            </w:pPr>
          </w:p>
        </w:tc>
        <w:tc>
          <w:tcPr>
            <w:tcW w:w="1982" w:type="dxa"/>
            <w:gridSpan w:val="2"/>
            <w:vAlign w:val="top"/>
          </w:tcPr>
          <w:p w14:paraId="5AF30C5E">
            <w:pPr>
              <w:pStyle w:val="5"/>
            </w:pPr>
          </w:p>
        </w:tc>
        <w:tc>
          <w:tcPr>
            <w:tcW w:w="1417" w:type="dxa"/>
            <w:vAlign w:val="top"/>
          </w:tcPr>
          <w:p w14:paraId="56747B84">
            <w:pPr>
              <w:pStyle w:val="5"/>
            </w:pPr>
          </w:p>
        </w:tc>
        <w:tc>
          <w:tcPr>
            <w:tcW w:w="1528" w:type="dxa"/>
            <w:vAlign w:val="top"/>
          </w:tcPr>
          <w:p w14:paraId="6A821C86">
            <w:pPr>
              <w:pStyle w:val="5"/>
            </w:pPr>
          </w:p>
        </w:tc>
        <w:tc>
          <w:tcPr>
            <w:tcW w:w="1145" w:type="dxa"/>
            <w:vAlign w:val="top"/>
          </w:tcPr>
          <w:p w14:paraId="6A44689E">
            <w:pPr>
              <w:pStyle w:val="5"/>
            </w:pPr>
          </w:p>
        </w:tc>
        <w:tc>
          <w:tcPr>
            <w:tcW w:w="1376" w:type="dxa"/>
            <w:vAlign w:val="top"/>
          </w:tcPr>
          <w:p w14:paraId="360FF0F0">
            <w:pPr>
              <w:pStyle w:val="5"/>
            </w:pPr>
          </w:p>
        </w:tc>
        <w:tc>
          <w:tcPr>
            <w:tcW w:w="2136" w:type="dxa"/>
            <w:gridSpan w:val="2"/>
            <w:vAlign w:val="top"/>
          </w:tcPr>
          <w:p w14:paraId="1C2E1238">
            <w:pPr>
              <w:pStyle w:val="5"/>
            </w:pPr>
          </w:p>
        </w:tc>
        <w:tc>
          <w:tcPr>
            <w:tcW w:w="1708" w:type="dxa"/>
            <w:vAlign w:val="top"/>
          </w:tcPr>
          <w:p w14:paraId="1F08183F">
            <w:pPr>
              <w:pStyle w:val="5"/>
            </w:pPr>
          </w:p>
        </w:tc>
      </w:tr>
      <w:tr w14:paraId="6058F9AC"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single" w:color="000000" w:sz="14" w:space="0"/>
            <w:insideV w:val="single" w:color="000000" w:sz="1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atLeast"/>
        </w:trPr>
        <w:tc>
          <w:tcPr>
            <w:tcW w:w="7328" w:type="dxa"/>
            <w:gridSpan w:val="6"/>
            <w:vAlign w:val="top"/>
          </w:tcPr>
          <w:p w14:paraId="650CC888">
            <w:pPr>
              <w:spacing w:before="198" w:line="214" w:lineRule="auto"/>
              <w:ind w:left="6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院（处）资产管理员意见：</w:t>
            </w:r>
          </w:p>
          <w:p w14:paraId="2837F7D8">
            <w:pPr>
              <w:spacing w:before="305" w:line="214" w:lineRule="auto"/>
              <w:ind w:left="52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经查，损坏、丢失赔偿责任认定情况如下：</w:t>
            </w:r>
          </w:p>
          <w:p w14:paraId="37EF9CDB">
            <w:pPr>
              <w:spacing w:before="14" w:line="214" w:lineRule="auto"/>
              <w:ind w:left="53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责任人赔偿经济损失</w:t>
            </w:r>
            <w:r>
              <w:rPr>
                <w:rFonts w:ascii="FangSong_GB2312" w:hAnsi="FangSong_GB2312" w:eastAsia="FangSong_GB2312" w:cs="FangSong_GB2312"/>
                <w:spacing w:val="1"/>
                <w:sz w:val="24"/>
                <w:szCs w:val="24"/>
              </w:rPr>
              <w:t xml:space="preserve">             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元。</w:t>
            </w:r>
          </w:p>
          <w:p w14:paraId="5BC92B96">
            <w:pPr>
              <w:spacing w:before="304" w:line="216" w:lineRule="auto"/>
              <w:ind w:left="293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签名：</w:t>
            </w:r>
            <w:r>
              <w:rPr>
                <w:rFonts w:ascii="FangSong_GB2312" w:hAnsi="FangSong_GB2312" w:eastAsia="FangSong_GB2312" w:cs="FangSong_GB2312"/>
                <w:spacing w:val="6"/>
                <w:sz w:val="24"/>
                <w:szCs w:val="24"/>
              </w:rPr>
              <w:t xml:space="preserve">        </w:t>
            </w: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日期：</w:t>
            </w:r>
          </w:p>
        </w:tc>
        <w:tc>
          <w:tcPr>
            <w:tcW w:w="6365" w:type="dxa"/>
            <w:gridSpan w:val="5"/>
            <w:vAlign w:val="top"/>
          </w:tcPr>
          <w:p w14:paraId="623C5731">
            <w:pPr>
              <w:spacing w:before="198" w:line="214" w:lineRule="auto"/>
              <w:ind w:left="5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院（处）负责人意见：</w:t>
            </w:r>
          </w:p>
          <w:p w14:paraId="6D7987FD">
            <w:pPr>
              <w:pStyle w:val="5"/>
              <w:spacing w:line="274" w:lineRule="auto"/>
            </w:pPr>
          </w:p>
          <w:p w14:paraId="7DE7D81B">
            <w:pPr>
              <w:pStyle w:val="5"/>
              <w:spacing w:line="274" w:lineRule="auto"/>
            </w:pPr>
          </w:p>
          <w:p w14:paraId="0B916F3F">
            <w:pPr>
              <w:pStyle w:val="5"/>
              <w:spacing w:line="274" w:lineRule="auto"/>
            </w:pPr>
          </w:p>
          <w:p w14:paraId="7FD6808D">
            <w:pPr>
              <w:pStyle w:val="5"/>
              <w:spacing w:line="274" w:lineRule="auto"/>
            </w:pPr>
          </w:p>
          <w:p w14:paraId="56CA0289">
            <w:pPr>
              <w:spacing w:before="78" w:line="216" w:lineRule="auto"/>
              <w:ind w:left="233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签名：</w:t>
            </w:r>
            <w:r>
              <w:rPr>
                <w:rFonts w:ascii="FangSong_GB2312" w:hAnsi="FangSong_GB2312" w:eastAsia="FangSong_GB2312" w:cs="FangSong_GB2312"/>
                <w:spacing w:val="5"/>
                <w:sz w:val="24"/>
                <w:szCs w:val="24"/>
              </w:rPr>
              <w:t xml:space="preserve">          </w:t>
            </w: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日期：</w:t>
            </w:r>
          </w:p>
        </w:tc>
      </w:tr>
      <w:tr w14:paraId="121A44AC"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single" w:color="000000" w:sz="14" w:space="0"/>
            <w:insideV w:val="single" w:color="000000" w:sz="1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9" w:hRule="atLeast"/>
        </w:trPr>
        <w:tc>
          <w:tcPr>
            <w:tcW w:w="1010" w:type="dxa"/>
            <w:vAlign w:val="top"/>
          </w:tcPr>
          <w:p w14:paraId="1FFA1C5A">
            <w:pPr>
              <w:pStyle w:val="5"/>
              <w:spacing w:line="300" w:lineRule="auto"/>
            </w:pPr>
          </w:p>
          <w:p w14:paraId="09F95661">
            <w:pPr>
              <w:pStyle w:val="5"/>
              <w:spacing w:line="301" w:lineRule="auto"/>
            </w:pPr>
          </w:p>
          <w:p w14:paraId="075770F5">
            <w:pPr>
              <w:pStyle w:val="5"/>
              <w:spacing w:line="301" w:lineRule="auto"/>
            </w:pPr>
          </w:p>
          <w:p w14:paraId="47EB0D5F">
            <w:pPr>
              <w:spacing w:before="78" w:line="228" w:lineRule="auto"/>
              <w:ind w:left="400" w:right="115" w:hanging="23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4"/>
                <w:szCs w:val="24"/>
              </w:rPr>
              <w:t>审批意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见</w:t>
            </w:r>
          </w:p>
        </w:tc>
        <w:tc>
          <w:tcPr>
            <w:tcW w:w="2382" w:type="dxa"/>
            <w:gridSpan w:val="2"/>
            <w:vAlign w:val="top"/>
          </w:tcPr>
          <w:p w14:paraId="47A7EB9A">
            <w:pPr>
              <w:spacing w:before="256" w:line="214" w:lineRule="auto"/>
              <w:ind w:left="3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资产管理科意见：</w:t>
            </w:r>
          </w:p>
          <w:p w14:paraId="241A052C">
            <w:pPr>
              <w:pStyle w:val="5"/>
              <w:spacing w:line="277" w:lineRule="auto"/>
            </w:pPr>
          </w:p>
          <w:p w14:paraId="58CF5C29">
            <w:pPr>
              <w:pStyle w:val="5"/>
              <w:spacing w:line="277" w:lineRule="auto"/>
            </w:pPr>
          </w:p>
          <w:p w14:paraId="62046EEA">
            <w:pPr>
              <w:pStyle w:val="5"/>
              <w:spacing w:line="277" w:lineRule="auto"/>
            </w:pPr>
          </w:p>
          <w:p w14:paraId="577B03AB">
            <w:pPr>
              <w:pStyle w:val="5"/>
              <w:spacing w:line="278" w:lineRule="auto"/>
            </w:pPr>
          </w:p>
          <w:p w14:paraId="3661E81D">
            <w:pPr>
              <w:pStyle w:val="5"/>
              <w:spacing w:line="278" w:lineRule="auto"/>
            </w:pPr>
          </w:p>
          <w:p w14:paraId="57F9D4CF">
            <w:pPr>
              <w:spacing w:before="78" w:line="216" w:lineRule="auto"/>
              <w:ind w:left="3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签名：</w:t>
            </w:r>
            <w:r>
              <w:rPr>
                <w:rFonts w:ascii="FangSong_GB2312" w:hAnsi="FangSong_GB2312" w:eastAsia="FangSong_GB2312" w:cs="FangSong_GB2312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日期：</w:t>
            </w:r>
          </w:p>
        </w:tc>
        <w:tc>
          <w:tcPr>
            <w:tcW w:w="3936" w:type="dxa"/>
            <w:gridSpan w:val="3"/>
            <w:vAlign w:val="top"/>
          </w:tcPr>
          <w:p w14:paraId="68D50427">
            <w:pPr>
              <w:spacing w:before="256" w:line="214" w:lineRule="auto"/>
              <w:ind w:left="4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资产与实验室管理处领导意见：</w:t>
            </w:r>
          </w:p>
          <w:p w14:paraId="768B0A89">
            <w:pPr>
              <w:pStyle w:val="5"/>
              <w:spacing w:line="277" w:lineRule="auto"/>
            </w:pPr>
          </w:p>
          <w:p w14:paraId="038C44FC">
            <w:pPr>
              <w:pStyle w:val="5"/>
              <w:spacing w:line="277" w:lineRule="auto"/>
            </w:pPr>
          </w:p>
          <w:p w14:paraId="4AB3B61B">
            <w:pPr>
              <w:pStyle w:val="5"/>
              <w:spacing w:line="277" w:lineRule="auto"/>
            </w:pPr>
          </w:p>
          <w:p w14:paraId="79EF1CA2">
            <w:pPr>
              <w:pStyle w:val="5"/>
              <w:spacing w:line="278" w:lineRule="auto"/>
            </w:pPr>
          </w:p>
          <w:p w14:paraId="192F7499">
            <w:pPr>
              <w:pStyle w:val="5"/>
              <w:spacing w:line="278" w:lineRule="auto"/>
            </w:pPr>
          </w:p>
          <w:p w14:paraId="1AF8DD04">
            <w:pPr>
              <w:spacing w:before="78" w:line="216" w:lineRule="auto"/>
              <w:ind w:left="87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签名：</w:t>
            </w:r>
            <w:r>
              <w:rPr>
                <w:rFonts w:ascii="FangSong_GB2312" w:hAnsi="FangSong_GB2312" w:eastAsia="FangSong_GB2312" w:cs="FangSong_GB2312"/>
                <w:spacing w:val="9"/>
                <w:sz w:val="24"/>
                <w:szCs w:val="24"/>
              </w:rPr>
              <w:t xml:space="preserve">      </w:t>
            </w: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日期：</w:t>
            </w:r>
          </w:p>
        </w:tc>
        <w:tc>
          <w:tcPr>
            <w:tcW w:w="3373" w:type="dxa"/>
            <w:gridSpan w:val="3"/>
            <w:vAlign w:val="top"/>
          </w:tcPr>
          <w:p w14:paraId="5338C7EF">
            <w:pPr>
              <w:spacing w:before="256" w:line="214" w:lineRule="auto"/>
              <w:ind w:left="4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分管校领导审批：</w:t>
            </w:r>
          </w:p>
          <w:p w14:paraId="63C8DDCA">
            <w:pPr>
              <w:pStyle w:val="5"/>
              <w:spacing w:line="277" w:lineRule="auto"/>
            </w:pPr>
          </w:p>
          <w:p w14:paraId="3533947B">
            <w:pPr>
              <w:pStyle w:val="5"/>
              <w:spacing w:line="277" w:lineRule="auto"/>
            </w:pPr>
          </w:p>
          <w:p w14:paraId="1C1C5FBD">
            <w:pPr>
              <w:pStyle w:val="5"/>
              <w:spacing w:line="277" w:lineRule="auto"/>
            </w:pPr>
          </w:p>
          <w:p w14:paraId="5F31EE3D">
            <w:pPr>
              <w:pStyle w:val="5"/>
              <w:spacing w:line="278" w:lineRule="auto"/>
            </w:pPr>
          </w:p>
          <w:p w14:paraId="394568C7">
            <w:pPr>
              <w:pStyle w:val="5"/>
              <w:spacing w:line="278" w:lineRule="auto"/>
            </w:pPr>
          </w:p>
          <w:p w14:paraId="4765C693">
            <w:pPr>
              <w:spacing w:before="78" w:line="216" w:lineRule="auto"/>
              <w:ind w:left="53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签名：</w:t>
            </w:r>
            <w:r>
              <w:rPr>
                <w:rFonts w:ascii="FangSong_GB2312" w:hAnsi="FangSong_GB2312" w:eastAsia="FangSong_GB2312" w:cs="FangSong_GB2312"/>
                <w:spacing w:val="10"/>
                <w:sz w:val="24"/>
                <w:szCs w:val="24"/>
              </w:rPr>
              <w:t xml:space="preserve">     </w:t>
            </w: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日期：</w:t>
            </w:r>
          </w:p>
        </w:tc>
        <w:tc>
          <w:tcPr>
            <w:tcW w:w="2992" w:type="dxa"/>
            <w:gridSpan w:val="2"/>
            <w:vAlign w:val="top"/>
          </w:tcPr>
          <w:p w14:paraId="19CB33F2">
            <w:pPr>
              <w:spacing w:before="208" w:line="214" w:lineRule="auto"/>
              <w:ind w:left="5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处置结果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:</w:t>
            </w:r>
          </w:p>
          <w:p w14:paraId="7CE76CA7">
            <w:pPr>
              <w:pStyle w:val="5"/>
              <w:spacing w:line="241" w:lineRule="auto"/>
            </w:pPr>
          </w:p>
          <w:p w14:paraId="08654756">
            <w:pPr>
              <w:pStyle w:val="5"/>
              <w:spacing w:line="241" w:lineRule="auto"/>
            </w:pPr>
          </w:p>
          <w:p w14:paraId="47C45584">
            <w:pPr>
              <w:pStyle w:val="5"/>
              <w:spacing w:line="241" w:lineRule="auto"/>
            </w:pPr>
          </w:p>
          <w:p w14:paraId="0BFE2E1A">
            <w:pPr>
              <w:pStyle w:val="5"/>
              <w:spacing w:line="241" w:lineRule="auto"/>
            </w:pPr>
          </w:p>
          <w:p w14:paraId="3CDC8BC5">
            <w:pPr>
              <w:pStyle w:val="5"/>
              <w:spacing w:line="241" w:lineRule="auto"/>
            </w:pPr>
          </w:p>
          <w:p w14:paraId="6FC04F07">
            <w:pPr>
              <w:pStyle w:val="5"/>
              <w:spacing w:line="242" w:lineRule="auto"/>
            </w:pPr>
          </w:p>
          <w:p w14:paraId="4697275C">
            <w:pPr>
              <w:spacing w:before="78" w:line="214" w:lineRule="auto"/>
              <w:ind w:left="5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4"/>
                <w:szCs w:val="24"/>
              </w:rPr>
              <w:t>处置员签名：</w:t>
            </w:r>
            <w:r>
              <w:rPr>
                <w:rFonts w:ascii="FangSong_GB2312" w:hAnsi="FangSong_GB2312" w:eastAsia="FangSong_GB2312" w:cs="FangSong_GB2312"/>
                <w:spacing w:val="20"/>
                <w:sz w:val="24"/>
                <w:szCs w:val="24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9"/>
                <w:sz w:val="24"/>
                <w:szCs w:val="24"/>
              </w:rPr>
              <w:t>日期：</w:t>
            </w:r>
          </w:p>
        </w:tc>
      </w:tr>
    </w:tbl>
    <w:p w14:paraId="56B4460D">
      <w:pPr>
        <w:spacing w:before="32" w:line="219" w:lineRule="auto"/>
        <w:ind w:left="7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注：1.纸字版签字盖章送至本部行政楼32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2</w:t>
      </w:r>
      <w:r>
        <w:rPr>
          <w:rFonts w:ascii="宋体" w:hAnsi="宋体" w:eastAsia="宋体" w:cs="宋体"/>
          <w:sz w:val="22"/>
          <w:szCs w:val="22"/>
        </w:rPr>
        <w:t>办</w:t>
      </w:r>
      <w:bookmarkStart w:id="0" w:name="_GoBack"/>
      <w:bookmarkEnd w:id="0"/>
      <w:r>
        <w:rPr>
          <w:rFonts w:ascii="宋体" w:hAnsi="宋体" w:eastAsia="宋体" w:cs="宋体"/>
          <w:sz w:val="22"/>
          <w:szCs w:val="22"/>
        </w:rPr>
        <w:t>公室，电子文档发送至zck@nuaa.edu.cn。</w:t>
      </w:r>
    </w:p>
    <w:sectPr>
      <w:pgSz w:w="16837" w:h="11905"/>
      <w:pgMar w:top="1011" w:right="2129" w:bottom="0" w:left="97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A810308"/>
    <w:rsid w:val="6547193C"/>
    <w:rsid w:val="716E1D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231</Words>
  <Characters>248</Characters>
  <TotalTime>1</TotalTime>
  <ScaleCrop>false</ScaleCrop>
  <LinksUpToDate>false</LinksUpToDate>
  <CharactersWithSpaces>369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2025-05-26T10:55:00Z</dcterms:created>
  <dc:creator>Jean</dc:creator>
  <cp:lastModifiedBy>Jean</cp:lastModifiedBy>
  <dcterms:modified xsi:type="dcterms:W3CDTF">2026-01-04T09:06:01Z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2025-05-30T11:30:23Z</vt:filetime>
  </property>
  <property fmtid="{D5CDD505-2E9C-101B-9397-08002B2CF9AE}" pid="4" name="KSOTemplateDocerSaveRecord">
    <vt:lpwstr>eyJoZGlkIjoiNDE3NWU2NGRiNDU2OTc5Yjg0YWI2YTEwMmNmNGJkMDgiLCJ1c2VySWQiOiI2NTM1NTczNTMifQ==</vt:lpwstr>
  </property>
  <property fmtid="{D5CDD505-2E9C-101B-9397-08002B2CF9AE}" pid="5" name="KSOProductBuildVer">
    <vt:lpwstr>2052-12.1.0.24034</vt:lpwstr>
  </property>
  <property fmtid="{D5CDD505-2E9C-101B-9397-08002B2CF9AE}" pid="6" name="ICV">
    <vt:lpwstr>35A93E64CB304DC1AC97D8B34B2678B5_12</vt:lpwstr>
  </property>
</Properties>
</file>